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24" w:rsidRDefault="00903511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bookmarkStart w:id="0" w:name="_GoBack"/>
      <w:bookmarkEnd w:id="0"/>
      <w:r>
        <w:rPr>
          <w:rFonts w:ascii="PT Astra Serif" w:hAnsi="PT Astra Serif"/>
          <w:color w:val="auto"/>
          <w:sz w:val="24"/>
        </w:rPr>
        <w:t>Извещение</w:t>
      </w:r>
    </w:p>
    <w:p w:rsidR="00964C24" w:rsidRDefault="00903511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color w:val="auto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color w:val="auto"/>
          <w:sz w:val="24"/>
        </w:rPr>
        <w:br/>
        <w:t>договоров аренды земельных участков с кадастровыми номерами</w:t>
      </w:r>
    </w:p>
    <w:p w:rsidR="00964C24" w:rsidRDefault="00903511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  <w:r>
        <w:rPr>
          <w:rFonts w:ascii="PT Astra Serif" w:hAnsi="PT Astra Serif"/>
          <w:sz w:val="26"/>
          <w:szCs w:val="26"/>
        </w:rPr>
        <w:t xml:space="preserve">71:14:021039:675, 71:14:030601:5141, 71:14:030301:4957 </w:t>
      </w:r>
      <w:r>
        <w:rPr>
          <w:rFonts w:ascii="PT Astra Serif" w:hAnsi="PT Astra Serif"/>
          <w:color w:val="auto"/>
          <w:sz w:val="24"/>
        </w:rPr>
        <w:t xml:space="preserve"> </w:t>
      </w:r>
    </w:p>
    <w:p w:rsidR="00964C24" w:rsidRDefault="00964C24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земельных отношений </w:t>
      </w:r>
      <w:r>
        <w:rPr>
          <w:rFonts w:ascii="PT Astra Serif" w:hAnsi="PT Astra Serif"/>
        </w:rPr>
        <w:t>администрации города Тулы (ИНН 7102005410).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 доб. 735, 753.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Анненкова Елена Вадимовна – референт отдела проведен</w:t>
      </w:r>
      <w:r>
        <w:rPr>
          <w:rFonts w:ascii="PT Astra Serif" w:hAnsi="PT Astra Serif"/>
        </w:rPr>
        <w:t>ия торгов комитета имущественных и земельных отношений администрации города Тулы.</w:t>
      </w:r>
    </w:p>
    <w:p w:rsidR="00964C24" w:rsidRDefault="00903511">
      <w:pPr>
        <w:widowControl w:val="0"/>
        <w:tabs>
          <w:tab w:val="left" w:pos="709"/>
          <w:tab w:val="left" w:pos="360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информационно-телекоммун</w:t>
      </w:r>
      <w:r>
        <w:rPr>
          <w:rFonts w:ascii="PT Astra Serif" w:hAnsi="PT Astra Serif"/>
        </w:rPr>
        <w:t>икационной сети «Интернет».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964C24" w:rsidRDefault="00903511">
      <w:pPr>
        <w:ind w:firstLine="709"/>
        <w:jc w:val="both"/>
        <w:rPr>
          <w:rFonts w:ascii="PT Astra Serif" w:eastAsia="Calibri" w:hAnsi="PT Astra Serif"/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eastAsia="Calibri" w:hAnsi="PT Astra Serif"/>
          <w:color w:val="auto"/>
        </w:rPr>
        <w:t xml:space="preserve">Адрес электронной площадки в </w:t>
      </w:r>
      <w:r>
        <w:rPr>
          <w:rFonts w:ascii="PT Astra Serif" w:eastAsia="Calibri" w:hAnsi="PT Astra Serif"/>
          <w:color w:val="auto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</w:t>
      </w:r>
      <w:r>
        <w:rPr>
          <w:rFonts w:ascii="PT Astra Serif" w:hAnsi="PT Astra Serif"/>
        </w:rPr>
        <w:t>д Тула, ул. Гоголевская, 73, тел. +7 (4872) 52-07-00.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964C24" w:rsidRDefault="00903511">
      <w:pPr>
        <w:ind w:firstLine="709"/>
        <w:jc w:val="both"/>
        <w:rPr>
          <w:color w:val="000000"/>
        </w:rPr>
      </w:pPr>
      <w:r>
        <w:rPr>
          <w:rFonts w:ascii="PT Astra Serif" w:hAnsi="PT Astra Serif"/>
          <w:b/>
          <w:color w:val="000000"/>
        </w:rPr>
        <w:t>Реквизиты решения о проведе</w:t>
      </w:r>
      <w:r>
        <w:rPr>
          <w:rFonts w:ascii="PT Astra Serif" w:hAnsi="PT Astra Serif"/>
          <w:b/>
          <w:color w:val="000000"/>
        </w:rPr>
        <w:t xml:space="preserve">нии аукциона: </w:t>
      </w:r>
      <w:r>
        <w:rPr>
          <w:rFonts w:ascii="PT Astra Serif" w:hAnsi="PT Astra Serif"/>
          <w:color w:val="000000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</w:rPr>
        <w:br/>
        <w:t>с Земельным кодексом РФ, Гражданским кодексом РФ, решением Тульской городской Думы от 27.05.2015 № 12/280 «О полномочиях органов ме</w:t>
      </w:r>
      <w:r>
        <w:rPr>
          <w:rFonts w:ascii="PT Astra Serif" w:hAnsi="PT Astra Serif"/>
          <w:color w:val="000000"/>
        </w:rPr>
        <w:t>стного самоуправления муниципального образования город Тула в области земельных отношений», распоряжениями администрации города Тулы от 17.02.2026 № 1/1070-р «О проведении аукциона на право заключения договора аренды земельного участка с кадастровым номеро</w:t>
      </w:r>
      <w:r>
        <w:rPr>
          <w:rFonts w:ascii="PT Astra Serif" w:hAnsi="PT Astra Serif"/>
          <w:color w:val="000000"/>
        </w:rPr>
        <w:t>м 71:14:021039:675», от 17.02.2026 № 1/1068-р «О проведении аукциона на право заключения договора аренды земельного участка с кадастровым номером 71:14:030601:5141», от 19.02.2026 № 1/1200-р «О проведении аукциона на право заключения договора аренды земель</w:t>
      </w:r>
      <w:r>
        <w:rPr>
          <w:rFonts w:ascii="PT Astra Serif" w:hAnsi="PT Astra Serif"/>
          <w:color w:val="000000"/>
        </w:rPr>
        <w:t>ного участка с кадастровым номером 71:14:030301:4957».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>электронная площадка АО «Сбербанк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</w:rPr>
        <w:t>).</w:t>
      </w:r>
    </w:p>
    <w:p w:rsidR="00964C24" w:rsidRDefault="00903511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http://utp.sberbank-ast.ru</w:t>
        </w:r>
      </w:hyperlink>
      <w:r>
        <w:rPr>
          <w:rFonts w:ascii="PT Astra Serif" w:hAnsi="PT Astra Serif"/>
          <w:bCs/>
        </w:rPr>
        <w:t>).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</w:t>
      </w:r>
      <w:r>
        <w:rPr>
          <w:rFonts w:ascii="PT Astra Serif" w:hAnsi="PT Astra Serif"/>
          <w:b/>
          <w:bCs/>
        </w:rPr>
        <w:t xml:space="preserve">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964C24" w:rsidRDefault="00903511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«16» марта 2026 г.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  <w:color w:val="auto"/>
        </w:rPr>
        <w:t xml:space="preserve">«17» марта 2026 г. в 09 час. 00 мин. </w:t>
      </w:r>
      <w:r>
        <w:rPr>
          <w:rFonts w:ascii="PT Astra Serif" w:hAnsi="PT Astra Serif"/>
          <w:color w:val="auto"/>
        </w:rPr>
        <w:t>Прием Заявок осуществляется круглосуточно.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  <w:color w:val="auto"/>
        </w:rPr>
        <w:br/>
      </w:r>
      <w:r>
        <w:rPr>
          <w:rFonts w:ascii="PT Astra Serif" w:hAnsi="PT Astra Serif"/>
          <w:bCs/>
        </w:rPr>
        <w:t>«01» апреля 2026 г. в 13 час. 00 мин.</w:t>
      </w:r>
    </w:p>
    <w:p w:rsidR="00964C24" w:rsidRDefault="00903511">
      <w:pPr>
        <w:pStyle w:val="Default"/>
        <w:ind w:firstLine="709"/>
        <w:jc w:val="both"/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«02» апреля 2026 г.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bCs/>
        </w:rPr>
        <w:lastRenderedPageBreak/>
        <w:t>Дата и время</w:t>
      </w:r>
      <w:r>
        <w:rPr>
          <w:rFonts w:ascii="PT Astra Serif" w:hAnsi="PT Astra Serif"/>
          <w:b/>
          <w:bCs/>
        </w:rPr>
        <w:t xml:space="preserve"> начала проведения аукциона: </w:t>
      </w:r>
      <w:r>
        <w:rPr>
          <w:rFonts w:ascii="PT Astra Serif" w:hAnsi="PT Astra Serif"/>
          <w:bCs/>
        </w:rPr>
        <w:t xml:space="preserve">«03» апреля 2026 г. в 10 час. </w:t>
      </w:r>
      <w:r>
        <w:rPr>
          <w:rFonts w:ascii="PT Astra Serif" w:hAnsi="PT Astra Serif"/>
          <w:bCs/>
          <w:color w:val="auto"/>
        </w:rPr>
        <w:t>00 мин.</w:t>
      </w:r>
    </w:p>
    <w:p w:rsidR="00964C24" w:rsidRDefault="00903511">
      <w:pPr>
        <w:ind w:firstLine="709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0"/>
        <w:gridCol w:w="6523"/>
      </w:tblGrid>
      <w:tr w:rsidR="00964C24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64C24">
            <w:pPr>
              <w:widowControl w:val="0"/>
              <w:rPr>
                <w:rFonts w:ascii="PT Astra Serif" w:hAnsi="PT Astra Serif"/>
                <w:b/>
              </w:rPr>
            </w:pPr>
          </w:p>
          <w:p w:rsidR="00964C24" w:rsidRDefault="00903511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  <w:color w:val="000000"/>
              </w:rPr>
              <w:t xml:space="preserve">71:14:021039:675 </w:t>
            </w:r>
            <w:r>
              <w:rPr>
                <w:rFonts w:ascii="PT Astra Serif" w:hAnsi="PT Astra Serif"/>
                <w:bCs/>
              </w:rPr>
              <w:t xml:space="preserve">, </w:t>
            </w:r>
            <w:r>
              <w:rPr>
                <w:rFonts w:ascii="PT Astra Serif" w:hAnsi="PT Astra Serif"/>
              </w:rPr>
              <w:t>площадью 486 кв. м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rPr>
                <w:color w:val="FF0000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 xml:space="preserve"> муниципальное образование город Тула, </w:t>
            </w:r>
            <w:r>
              <w:rPr>
                <w:rFonts w:ascii="PT Astra Serif" w:hAnsi="PT Astra Serif"/>
                <w:color w:val="000000"/>
                <w:lang w:eastAsia="zh-CN"/>
              </w:rPr>
              <w:t>д. Марьино, восточнее земельного участка с кадастровым номером 71:14:021039:546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  <w:p w:rsidR="00964C24" w:rsidRDefault="00964C24">
            <w:pPr>
              <w:widowControl w:val="0"/>
              <w:rPr>
                <w:rFonts w:ascii="PT Astra Serif" w:hAnsi="PT Astra Serif"/>
              </w:rPr>
            </w:pP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31 284,33 (Тридцать одна тысяча двести восемьдесят четыре) рубля 33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31 284,33 </w:t>
            </w:r>
            <w:r>
              <w:rPr>
                <w:rFonts w:ascii="PT Astra Serif" w:hAnsi="PT Astra Serif"/>
                <w:color w:val="000000"/>
              </w:rPr>
              <w:t>(Тридцать одна тысяча двести восемьдесят четыре) рубля 33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938,53 (Девятьсот тридцать восемь) рублей 53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964C24" w:rsidRDefault="00903511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 xml:space="preserve">- выписке из ЕГРН от 12.03.2026 № </w:t>
            </w:r>
            <w:r>
              <w:rPr>
                <w:rFonts w:ascii="PT Astra Serif" w:hAnsi="PT Astra Serif"/>
                <w:color w:val="000000"/>
              </w:rPr>
              <w:t>КУВИ-001/2026-32815893- Пр</w:t>
            </w:r>
            <w:r>
              <w:rPr>
                <w:rFonts w:ascii="PT Astra Serif" w:hAnsi="PT Astra Serif"/>
              </w:rPr>
              <w:t>иложение 3;</w:t>
            </w:r>
          </w:p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РФ-71-2-26-0-00-2025-4529-0 – Приложение 4</w:t>
            </w:r>
          </w:p>
        </w:tc>
      </w:tr>
      <w:tr w:rsidR="00964C24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64C24">
            <w:pPr>
              <w:widowControl w:val="0"/>
              <w:rPr>
                <w:rFonts w:ascii="PT Astra Serif" w:hAnsi="PT Astra Serif"/>
                <w:b/>
              </w:rPr>
            </w:pPr>
          </w:p>
          <w:p w:rsidR="00964C24" w:rsidRDefault="00903511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Лот № 2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>Земельный участок с кадастровым номером 71:14:030601:5141, площадью 533 кв. м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муниципальное образование город Тула, поселок Ильинка, северо-восточнее земельного участка</w:t>
            </w:r>
          </w:p>
          <w:p w:rsidR="00964C24" w:rsidRDefault="00903511">
            <w:pPr>
              <w:jc w:val="both"/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с кадастровым номером 71:14:030601:5158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индивидуального жилищн</w:t>
            </w:r>
            <w:r>
              <w:rPr>
                <w:rFonts w:ascii="PT Astra Serif" w:hAnsi="PT Astra Serif"/>
              </w:rPr>
              <w:t>ого строительства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113 953,84 (Сто тринадцать тысяч девятьсот пятьдесят три) рубля 84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113 953,84 (Сто тринадцать тысяч девятьсот пятьдесят три) рубля 84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3 418,62 (Три тысячи четыреста восемнадцать) рублей 62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  <w:bCs/>
                <w:iCs/>
                <w:lang w:bidi="ru-RU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>установлены согласно:</w:t>
            </w:r>
          </w:p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выписке из ЕГРН от 12.03.2026 № КУВИ-001/2026-32957646- Приложение 5;</w:t>
            </w:r>
          </w:p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РФ-71-2-26-0-00-2025-4594-0 – Приложение 6</w:t>
            </w:r>
          </w:p>
        </w:tc>
      </w:tr>
      <w:tr w:rsidR="00964C24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64C24">
            <w:pPr>
              <w:widowControl w:val="0"/>
              <w:rPr>
                <w:rFonts w:ascii="PT Astra Serif" w:hAnsi="PT Astra Serif"/>
                <w:b/>
              </w:rPr>
            </w:pPr>
          </w:p>
          <w:p w:rsidR="00964C24" w:rsidRDefault="00903511">
            <w:pPr>
              <w:widowControl w:val="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Лот № 3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Кадастровый номер,</w:t>
            </w:r>
          </w:p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  <w:color w:val="000000"/>
              </w:rPr>
              <w:t>71:14:030301:4957</w:t>
            </w:r>
            <w:r>
              <w:rPr>
                <w:rFonts w:ascii="PT Astra Serif" w:hAnsi="PT Astra Serif"/>
              </w:rPr>
              <w:t>, площадью 1 500 кв. м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rPr>
                <w:rFonts w:ascii="PT Astra Serif" w:hAnsi="PT Astra Serif"/>
                <w:color w:val="000000"/>
                <w:lang w:eastAsia="zh-CN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Российская Федерация, Тульская область, муниципальное образование город Тула, деревня Уваровка, южнее земельного участка с кадастровым номером 71:14:030301:620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</w:t>
            </w:r>
            <w:r>
              <w:rPr>
                <w:rFonts w:ascii="PT Astra Serif" w:hAnsi="PT Astra Serif"/>
              </w:rPr>
              <w:t>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для индивидуального жилищного строительства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Неразграниченная государственная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</w:t>
            </w:r>
            <w:r>
              <w:rPr>
                <w:rFonts w:ascii="PT Astra Serif" w:hAnsi="PT Astra Serif"/>
              </w:rPr>
              <w:t>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64C24">
            <w:pPr>
              <w:widowControl w:val="0"/>
              <w:rPr>
                <w:rFonts w:ascii="PT Astra Serif" w:hAnsi="PT Astra Serif"/>
              </w:rPr>
            </w:pPr>
          </w:p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202 810,66 (Двести две тысячи восемьсот десять) рублей 66 копеек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202 810,66 (Двести две тысячи восемьсот десять) рублей 66 копеек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</w:t>
            </w:r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6 084,32 (Шесть тысяч восемьдесят четыре) рубля 32 копейки</w:t>
            </w:r>
          </w:p>
        </w:tc>
      </w:tr>
      <w:tr w:rsidR="00964C24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964C24" w:rsidRDefault="00903511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выписке из ЕГРН от 12.03.2026 № КУВИ-001/2026-32816887- Приложение 7;</w:t>
            </w:r>
          </w:p>
          <w:p w:rsidR="00964C24" w:rsidRDefault="00903511">
            <w:pPr>
              <w:widowControl w:val="0"/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</w:t>
            </w:r>
            <w:r>
              <w:rPr>
                <w:rFonts w:ascii="PT Astra Serif" w:hAnsi="PT Astra Serif"/>
              </w:rPr>
              <w:t>-4549-0 – Приложение 8</w:t>
            </w:r>
          </w:p>
          <w:p w:rsidR="00964C24" w:rsidRDefault="00964C24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</w:tbl>
    <w:p w:rsidR="00964C24" w:rsidRDefault="00964C24">
      <w:pPr>
        <w:ind w:firstLine="709"/>
        <w:jc w:val="both"/>
        <w:rPr>
          <w:rFonts w:ascii="PT Astra Serif" w:hAnsi="PT Astra Serif"/>
        </w:rPr>
      </w:pPr>
    </w:p>
    <w:p w:rsidR="00964C24" w:rsidRDefault="00903511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Для Лотов №№ 1,2,3: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участие в аукционе и соответствующим указ</w:t>
      </w:r>
      <w:r>
        <w:rPr>
          <w:rFonts w:ascii="PT Astra Serif" w:hAnsi="PT Astra Serif" w:cs="PTAstraSerif-Regular"/>
        </w:rPr>
        <w:t>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 признанным единственным участником а</w:t>
      </w:r>
      <w:r>
        <w:rPr>
          <w:rFonts w:ascii="PT Astra Serif" w:hAnsi="PT Astra Serif" w:cs="PTAstraSerif-Regular"/>
        </w:rPr>
        <w:t xml:space="preserve">укциона, либо единственным принявшим участие в аукционе участником (далее - Арендатор). 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Задаток, внесенный лицом, признанным победителем аукциона, или иным лицом, с которым заключается договор аренды земельного участка, засчитывается в счет арендной платы</w:t>
      </w:r>
      <w:r>
        <w:rPr>
          <w:rFonts w:ascii="PT Astra Serif" w:hAnsi="PT Astra Serif" w:cs="PTAstraSerif-Regular"/>
        </w:rPr>
        <w:t xml:space="preserve">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 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Первый арендный платеж производится до ближайшего 15 (пятнадцатог</w:t>
      </w:r>
      <w:r>
        <w:rPr>
          <w:rFonts w:ascii="PT Astra Serif" w:hAnsi="PT Astra Serif" w:cs="PTAstraSerif-Regular"/>
        </w:rPr>
        <w:t>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государственной регистрации договора.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Последующие </w:t>
      </w:r>
      <w:r>
        <w:rPr>
          <w:rFonts w:ascii="PT Astra Serif" w:hAnsi="PT Astra Serif" w:cs="PTAstraSerif-Regular"/>
        </w:rPr>
        <w:t>платежи исчисляются ежегодно и уплачиваются за текущий год до 15 (пятнадцатого) числа сентября текущего года.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Обязанность Арендатора по оплате арендной платы считается надлежащим образом исполненной с даты зачисления в полном объеме денежных средств на сче</w:t>
      </w:r>
      <w:r>
        <w:rPr>
          <w:rFonts w:ascii="PT Astra Serif" w:hAnsi="PT Astra Serif" w:cs="PTAstraSerif-Regular"/>
        </w:rPr>
        <w:t>т Арендодателя, указанный в договоре аренды.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</w:t>
      </w:r>
      <w:r>
        <w:rPr>
          <w:rFonts w:ascii="PT Astra Serif" w:hAnsi="PT Astra Serif"/>
        </w:rPr>
        <w:t xml:space="preserve">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</w:t>
      </w:r>
      <w:r>
        <w:rPr>
          <w:rFonts w:ascii="PT Astra Serif" w:hAnsi="PT Astra Serif"/>
        </w:rPr>
        <w:t>.</w:t>
      </w:r>
    </w:p>
    <w:p w:rsidR="00964C24" w:rsidRDefault="00903511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</w:t>
      </w:r>
      <w:r>
        <w:rPr>
          <w:rFonts w:ascii="PT Astra Serif" w:hAnsi="PT Astra Serif"/>
        </w:rPr>
        <w:t xml:space="preserve">влению в орган местного самоуправления </w:t>
      </w:r>
    </w:p>
    <w:p w:rsidR="00964C24" w:rsidRDefault="00903511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</w:t>
      </w:r>
      <w:r>
        <w:rPr>
          <w:rFonts w:ascii="PT Astra Serif" w:hAnsi="PT Astra Serif"/>
        </w:rPr>
        <w:t xml:space="preserve">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964C24" w:rsidRDefault="00903511">
      <w:pPr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</w:t>
      </w:r>
      <w:r>
        <w:rPr>
          <w:rFonts w:ascii="PT Astra Serif" w:hAnsi="PT Astra Serif"/>
        </w:rPr>
        <w:t>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</w:t>
      </w:r>
      <w:r>
        <w:rPr>
          <w:rFonts w:ascii="PT Astra Serif" w:hAnsi="PT Astra Serif"/>
        </w:rPr>
        <w:t xml:space="preserve">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решение об отказе в проведении аукциона в соответствии с действующим законодательством.</w:t>
      </w:r>
    </w:p>
    <w:p w:rsidR="00964C24" w:rsidRDefault="00964C24">
      <w:pPr>
        <w:ind w:firstLine="709"/>
        <w:jc w:val="both"/>
        <w:rPr>
          <w:rFonts w:ascii="PT Astra Serif" w:hAnsi="PT Astra Serif" w:cs="PTAstraSerif-Regular"/>
        </w:rPr>
      </w:pP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b/>
          <w:bCs/>
          <w:color w:val="auto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аренды земельного у</w:t>
      </w:r>
      <w:r>
        <w:rPr>
          <w:rFonts w:ascii="PT Astra Serif" w:hAnsi="PT Astra Serif"/>
          <w:b/>
          <w:bCs/>
          <w:color w:val="auto"/>
        </w:rPr>
        <w:t>частка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</w:t>
      </w:r>
      <w:r>
        <w:rPr>
          <w:rFonts w:ascii="PT Astra Serif" w:hAnsi="PT Astra Serif"/>
          <w:color w:val="auto"/>
        </w:rPr>
        <w:t>извещением.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  <w:color w:val="auto"/>
        </w:rPr>
        <w:t>С проектом договора аренды земельного уча</w:t>
      </w:r>
      <w:r>
        <w:rPr>
          <w:rFonts w:ascii="PT Astra Serif" w:hAnsi="PT Astra Serif"/>
          <w:bCs/>
          <w:color w:val="auto"/>
        </w:rPr>
        <w:t>стка можно ознакомиться на сайте электронной площадки, а также официальном сайте торгов.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соответствии с п. 11 ст. 39.13 Земельного кодекса РФ, не допускается заключение договора аренды земельного участка ранее чем через 10 (Десять) дней со дня размещения</w:t>
      </w:r>
      <w:r>
        <w:rPr>
          <w:rFonts w:ascii="PT Astra Serif" w:hAnsi="PT Astra Serif"/>
          <w:color w:val="auto"/>
        </w:rPr>
        <w:t xml:space="preserve">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 Земельного кодекса РФ, направляется победителю электронного аукциона или иным лицам, с </w:t>
      </w:r>
      <w:r>
        <w:rPr>
          <w:rFonts w:ascii="PT Astra Serif" w:hAnsi="PT Astra Serif" w:cs="PT Astra Serif"/>
        </w:rPr>
        <w:t xml:space="preserve">которыми в 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</w:t>
      </w:r>
      <w:r>
        <w:rPr>
          <w:rFonts w:ascii="PT Astra Serif" w:hAnsi="PT Astra Serif" w:cs="PT Astra Serif"/>
        </w:rPr>
        <w:t>нды земельного участка.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Победитель аукциона или иное лицо, с которым заключается договор аренды земельного участка в соответствии с Земельным кодексом РФ, обязаны подписать договор аренды земельного участка в течение 10 (Десяти) рабочих дней со дня направл</w:t>
      </w:r>
      <w:r>
        <w:rPr>
          <w:rFonts w:ascii="PT Astra Serif" w:hAnsi="PT Astra Serif"/>
          <w:color w:val="auto"/>
        </w:rPr>
        <w:t>ения им такого договора.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</w:t>
      </w:r>
      <w:r>
        <w:rPr>
          <w:rFonts w:ascii="PT Astra Serif" w:hAnsi="PT Astra Serif" w:cs="PT Astra Serif"/>
        </w:rPr>
        <w:t>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В случае, если победитель аукциона или иное лицо, с которым договор аренды земельног</w:t>
      </w:r>
      <w:r>
        <w:rPr>
          <w:rFonts w:ascii="PT Astra Serif" w:hAnsi="PT Astra Serif" w:cs="PT Astra Serif"/>
        </w:rPr>
        <w:t xml:space="preserve">о участка заключается в соответствии с </w:t>
      </w:r>
      <w:hyperlink r:id="rId20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</w:t>
      </w:r>
      <w:r>
        <w:rPr>
          <w:rFonts w:ascii="PT Astra Serif" w:hAnsi="PT Astra Serif" w:cs="PT Astra Serif"/>
        </w:rPr>
        <w:t xml:space="preserve">моченным органом проекта указанного договора не подписали и не представили в уполномоченный орган указанный договор, уполномоченный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</w:t>
      </w:r>
      <w:r>
        <w:rPr>
          <w:rFonts w:ascii="PT Astra Serif" w:hAnsi="PT Astra Serif" w:cs="PT Astra Serif"/>
        </w:rPr>
        <w:t>еральный орган исполнительной власти для включения их в реестр недобросовестных участников аукциона.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Сведения о победителе аукциона, уклонившегося от заключения договора аренды земельного участка, являющегося предметом аукциона, и об иных лицах, с которыми</w:t>
      </w:r>
      <w:r>
        <w:rPr>
          <w:rFonts w:ascii="PT Astra Serif" w:hAnsi="PT Astra Serif" w:cs="PT Astra Serif"/>
        </w:rPr>
        <w:t xml:space="preserve"> указанный договор заключается в соответствии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</w:t>
      </w:r>
      <w:r>
        <w:rPr>
          <w:rFonts w:ascii="PT Astra Serif" w:hAnsi="PT Astra Serif" w:cs="PT Astra Serif"/>
        </w:rPr>
        <w:t>стр недобросовестных участников аукциона.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</w:t>
      </w:r>
      <w:r>
        <w:rPr>
          <w:rFonts w:ascii="PT Astra Serif" w:hAnsi="PT Astra Serif" w:cs="PT Astra Serif"/>
        </w:rPr>
        <w:t>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РФ.</w:t>
      </w:r>
    </w:p>
    <w:p w:rsidR="00964C24" w:rsidRDefault="00964C24">
      <w:pPr>
        <w:ind w:firstLine="709"/>
        <w:jc w:val="both"/>
        <w:rPr>
          <w:rFonts w:ascii="PT Astra Serif" w:hAnsi="PT Astra Serif" w:cs="PT Astra Serif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</w:t>
      </w:r>
      <w:r>
        <w:rPr>
          <w:rFonts w:ascii="PT Astra Serif" w:hAnsi="PT Astra Serif"/>
          <w:b/>
          <w:bCs/>
        </w:rPr>
        <w:t>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</w:t>
      </w:r>
      <w:r>
        <w:rPr>
          <w:rFonts w:ascii="PT Astra Serif" w:hAnsi="PT Astra Serif"/>
          <w:b/>
          <w:bCs/>
        </w:rPr>
        <w:t>ля Лота № 1: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12.03.2026 № КУВИ-001/2026-32815893- П</w:t>
      </w:r>
      <w:r>
        <w:rPr>
          <w:rFonts w:ascii="PT Astra Serif" w:hAnsi="PT Astra Serif"/>
        </w:rPr>
        <w:t>риложение 3;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РФ-71-2-26-0-00-2025-4529-0 – Приложение 4;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2: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выписка из ЕГРН от 12.03.2026 № КУВИ-001/2026-32957646- </w:t>
      </w:r>
      <w:r>
        <w:rPr>
          <w:rFonts w:ascii="PT Astra Serif" w:hAnsi="PT Astra Serif"/>
        </w:rPr>
        <w:t>Приложение 5;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РФ-71-2-26-0-00-2025-4594-0 – Приложение 6;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3: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12.03.2026 № КУВИ-001/2026-32816887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- Приложение 7;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градостроительный план земельного участка № </w:t>
      </w:r>
      <w:r>
        <w:rPr>
          <w:rFonts w:ascii="PT Astra Serif" w:hAnsi="PT Astra Serif"/>
        </w:rPr>
        <w:t>РФ-71-2-26-0-00-2025-4549-0 – Приложение 8.</w:t>
      </w:r>
    </w:p>
    <w:p w:rsidR="00964C24" w:rsidRDefault="00964C24">
      <w:pPr>
        <w:ind w:firstLine="709"/>
        <w:jc w:val="both"/>
        <w:rPr>
          <w:rFonts w:ascii="PT Astra Serif" w:hAnsi="PT Astra Serif"/>
          <w:b/>
          <w:bCs/>
        </w:rPr>
      </w:pPr>
    </w:p>
    <w:p w:rsidR="00964C24" w:rsidRDefault="00903511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территорий, территории объекта </w:t>
      </w:r>
      <w:r>
        <w:rPr>
          <w:rFonts w:ascii="PT Astra Serif" w:hAnsi="PT Astra Serif" w:cs="PTAstraSerif-Regular"/>
          <w:b/>
        </w:rPr>
        <w:t>культурного наследия, публичного сервитута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1: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12.03.2026 № КУВИ-001/2026-32815893- П</w:t>
      </w:r>
      <w:r>
        <w:rPr>
          <w:rFonts w:ascii="PT Astra Serif" w:hAnsi="PT Astra Serif"/>
        </w:rPr>
        <w:t>риложение 3;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РФ-71-2-26-0-00-2025-4529-0 – Приложение 4;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2: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12</w:t>
      </w:r>
      <w:r>
        <w:rPr>
          <w:rFonts w:ascii="PT Astra Serif" w:hAnsi="PT Astra Serif"/>
          <w:color w:val="000000"/>
        </w:rPr>
        <w:t xml:space="preserve">.03.2026 № КУВИ-001/2026-32957646- </w:t>
      </w:r>
      <w:r>
        <w:rPr>
          <w:rFonts w:ascii="PT Astra Serif" w:hAnsi="PT Astra Serif"/>
        </w:rPr>
        <w:t>Приложение 5;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РФ-71-2-26-0-00-2025-4594-0 – Приложение 6;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3: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выписка из ЕГРН от 12.03.2026 № КУВИ-001/2026-32816887</w:t>
      </w:r>
      <w:r>
        <w:rPr>
          <w:rFonts w:ascii="PT Astra Serif" w:hAnsi="PT Astra Serif"/>
          <w:color w:val="FF0000"/>
        </w:rPr>
        <w:t xml:space="preserve"> </w:t>
      </w:r>
      <w:r>
        <w:rPr>
          <w:rFonts w:ascii="PT Astra Serif" w:hAnsi="PT Astra Serif"/>
        </w:rPr>
        <w:t>- Приложение 7;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</w:t>
      </w:r>
      <w:r>
        <w:rPr>
          <w:rFonts w:ascii="PT Astra Serif" w:hAnsi="PT Astra Serif"/>
        </w:rPr>
        <w:t xml:space="preserve">ьного участка № РФ-71-2-26-0-00-2025-4549-0 – </w:t>
      </w:r>
      <w:r>
        <w:rPr>
          <w:rFonts w:ascii="PT Astra Serif" w:hAnsi="PT Astra Serif"/>
        </w:rPr>
        <w:lastRenderedPageBreak/>
        <w:t>Приложение 8.</w:t>
      </w:r>
    </w:p>
    <w:p w:rsidR="00964C24" w:rsidRDefault="00964C24">
      <w:pPr>
        <w:ind w:firstLine="709"/>
        <w:jc w:val="both"/>
        <w:rPr>
          <w:rFonts w:ascii="PT Astra Serif" w:hAnsi="PT Astra Serif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  <w:lang w:eastAsia="zh-CN"/>
        </w:rPr>
        <w:t>Для лотов №№ 1,2,3: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границах земельных участков объекты капитального</w:t>
      </w:r>
      <w:r>
        <w:rPr>
          <w:rFonts w:ascii="PT Astra Serif" w:hAnsi="PT Astra Serif"/>
        </w:rPr>
        <w:t xml:space="preserve"> строительства и объекты культурного наследия отсутствуют. </w:t>
      </w:r>
    </w:p>
    <w:p w:rsidR="00964C24" w:rsidRDefault="00964C24">
      <w:pPr>
        <w:ind w:firstLine="709"/>
        <w:jc w:val="both"/>
        <w:rPr>
          <w:rFonts w:ascii="PT Astra Serif" w:hAnsi="PT Astra Serif"/>
          <w:lang w:eastAsia="zh-CN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</w:t>
      </w:r>
      <w:r>
        <w:rPr>
          <w:rFonts w:ascii="PT Astra Serif" w:hAnsi="PT Astra Serif" w:cs="PTAstraSerif-Regular"/>
          <w:b/>
        </w:rPr>
        <w:t>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Лоты №№ 1,2,3: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письмо АО «Газпром газораспределение Тула» филиал в п. </w:t>
      </w:r>
      <w:r>
        <w:rPr>
          <w:rFonts w:ascii="PT Astra Serif" w:hAnsi="PT Astra Serif" w:cs="PTAstraSerif-Regular"/>
        </w:rPr>
        <w:t>Косая Гора от 09.02.2026  № 05-06- ВК/525 (Приложение 9).</w:t>
      </w:r>
    </w:p>
    <w:p w:rsidR="00964C24" w:rsidRDefault="00964C2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коммунальным сетям водоснабжения и водоотведения: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1: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письмо АО «Тулагорводоканал» от 23.12.2025 № 2-25/26843-25 (Приложение 10);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2: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 xml:space="preserve">письмо АО «Тулагорводоканал» от 23.12.2025 № </w:t>
      </w:r>
      <w:r>
        <w:rPr>
          <w:rFonts w:ascii="PT Astra Serif" w:hAnsi="PT Astra Serif"/>
          <w:bCs/>
          <w:iCs/>
          <w:lang w:bidi="ru-RU"/>
        </w:rPr>
        <w:t>2-25/26837-25 (Приложение 11);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3: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23.12.2025 № 2-25/26839-25 (Приложение 12).</w:t>
      </w:r>
    </w:p>
    <w:p w:rsidR="00964C24" w:rsidRDefault="00964C24">
      <w:pPr>
        <w:widowControl w:val="0"/>
        <w:ind w:firstLine="709"/>
        <w:jc w:val="both"/>
        <w:rPr>
          <w:rFonts w:ascii="PT Astra Serif" w:hAnsi="PT Astra Serif"/>
          <w:b/>
          <w:bCs/>
          <w:iCs/>
          <w:u w:val="single"/>
          <w:lang w:bidi="ru-RU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 xml:space="preserve">- к тепловым сетям: 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- письмо АО «Тулатеплосеть» от 18.12.2025 № 1785/7 (Приложение 13);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-</w:t>
      </w:r>
      <w:r>
        <w:rPr>
          <w:rFonts w:ascii="PT Astra Serif" w:hAnsi="PT Astra Serif" w:cs="PTAstraSerif-Regular"/>
        </w:rPr>
        <w:t xml:space="preserve"> письмо АО «Тулатеплосеть» от</w:t>
      </w:r>
      <w:r>
        <w:rPr>
          <w:rFonts w:ascii="PT Astra Serif" w:hAnsi="PT Astra Serif" w:cs="PTAstraSerif-Regular"/>
        </w:rPr>
        <w:t xml:space="preserve"> 18.12.2025 № 1785/18 (Приложение 14);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964C24" w:rsidRDefault="00903511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lang w:bidi="ru-RU"/>
        </w:rPr>
        <w:t xml:space="preserve">- </w:t>
      </w:r>
      <w:r>
        <w:rPr>
          <w:rFonts w:ascii="PT Astra Serif" w:hAnsi="PT Astra Serif" w:cs="PTAstraSerif-Regular"/>
        </w:rPr>
        <w:t xml:space="preserve">письмо АО «Тулатеплосеть» от 18.12.2025 № 1785/11 </w:t>
      </w:r>
      <w:r>
        <w:rPr>
          <w:rFonts w:ascii="PT Astra Serif" w:hAnsi="PT Astra Serif"/>
        </w:rPr>
        <w:t>(Приложение 15).</w:t>
      </w:r>
    </w:p>
    <w:p w:rsidR="00964C24" w:rsidRDefault="00964C2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- к сетям электроснабжения: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 № 1: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- письмо Россети Центр Приволжье Тулэнерго от 25.12.2025 № МР7-ТуЭ/09/13280 (Приложение 16);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 № 2: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- письмо Россети Центр Приволжье Тулэнерго от 25.12.2025 № МР7-ТуЭ/09/13274 (Приложение 17);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  <w:u w:val="single"/>
        </w:rPr>
        <w:t>Лот № 3: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- письмо Россети Центр Приволжье Тулэнерго от 25.12.2025 № МР7-ТуЭ/09/13279 (Приложение 18).</w:t>
      </w:r>
    </w:p>
    <w:p w:rsidR="00964C24" w:rsidRDefault="00964C24">
      <w:pPr>
        <w:ind w:firstLine="709"/>
        <w:jc w:val="both"/>
        <w:rPr>
          <w:rFonts w:ascii="PT Astra Serif" w:hAnsi="PT Astra Serif" w:cs="PTAstraSerif-Regular"/>
          <w:b/>
          <w:u w:val="single"/>
        </w:rPr>
      </w:pPr>
    </w:p>
    <w:p w:rsidR="00964C24" w:rsidRDefault="00903511">
      <w:pPr>
        <w:ind w:firstLine="709"/>
        <w:jc w:val="both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Порядок приема заявок на участие в аукционе, внесения и воз</w:t>
      </w:r>
      <w:r>
        <w:rPr>
          <w:rFonts w:ascii="PT Astra Serif" w:hAnsi="PT Astra Serif"/>
          <w:b/>
          <w:u w:val="single"/>
        </w:rPr>
        <w:t>врата задатка</w:t>
      </w:r>
    </w:p>
    <w:p w:rsidR="00964C24" w:rsidRDefault="00903511">
      <w:pPr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</w:t>
      </w:r>
      <w:r>
        <w:rPr>
          <w:rFonts w:ascii="PT Astra Serif" w:hAnsi="PT Astra Serif"/>
          <w:bCs/>
        </w:rPr>
        <w:t>площадке в соответствии с регламентом и инструкциями оператора электронной площадки.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Регистрация на электронной площадке осуществляется без взимания платы.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 xml:space="preserve">Информация по получению ЭП и регистрации на электронной площадке указана в регламенте и инструкциях </w:t>
      </w:r>
      <w:r>
        <w:rPr>
          <w:rFonts w:ascii="PT Astra Serif" w:hAnsi="PT Astra Serif"/>
          <w:color w:val="auto"/>
        </w:rPr>
        <w:t>оператора электронной площадки.</w:t>
      </w:r>
    </w:p>
    <w:p w:rsidR="00964C24" w:rsidRDefault="00903511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i/>
          <w:color w:val="FF0000"/>
          <w:u w:val="single"/>
        </w:rPr>
      </w:pPr>
      <w:r>
        <w:rPr>
          <w:rFonts w:ascii="PT Astra Serif" w:hAnsi="PT Astra Serif"/>
        </w:rPr>
        <w:t xml:space="preserve"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</w:t>
      </w:r>
      <w:r>
        <w:rPr>
          <w:rFonts w:ascii="PT Astra Serif" w:hAnsi="PT Astra Serif"/>
        </w:rPr>
        <w:t>электронной площадки.</w:t>
      </w:r>
      <w:r>
        <w:rPr>
          <w:rFonts w:ascii="PT Astra Serif" w:hAnsi="PT Astra Serif"/>
          <w:b/>
          <w:bCs/>
          <w:i/>
          <w:color w:val="FF0000"/>
          <w:u w:val="single"/>
        </w:rPr>
        <w:t xml:space="preserve"> </w:t>
      </w:r>
    </w:p>
    <w:p w:rsidR="00964C24" w:rsidRDefault="00903511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</w:t>
      </w:r>
      <w:r>
        <w:rPr>
          <w:rFonts w:ascii="PT Astra Serif" w:hAnsi="PT Astra Serif"/>
        </w:rPr>
        <w:t>я участия в торгах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</w:t>
      </w:r>
      <w:r>
        <w:rPr>
          <w:rFonts w:ascii="PT Astra Serif" w:hAnsi="PT Astra Serif"/>
        </w:rPr>
        <w:t>ржден Распоряжением Правительства РФ от 12.07.2018 № 1447-р*, без прохождения дополнительных проверок и направления документов.</w:t>
      </w:r>
    </w:p>
    <w:p w:rsidR="00964C24" w:rsidRDefault="00903511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квалифицированную электронную подпись в удостоверяющем центре, аккреди</w:t>
      </w:r>
      <w:r>
        <w:rPr>
          <w:rFonts w:ascii="PT Astra Serif" w:hAnsi="PT Astra Serif"/>
        </w:rPr>
        <w:t>тованном Министерством цифрового развития, связи и массовых коммуникаций Российской Федерации. В случае если имеется действующая квалифицированная электронная подпись, повторное получение не требуется.</w:t>
      </w:r>
    </w:p>
    <w:p w:rsidR="00964C24" w:rsidRDefault="00903511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Пройти регистрацию на Госуслугах (ЕСИА). Если пользова</w:t>
      </w:r>
      <w:r>
        <w:rPr>
          <w:rFonts w:ascii="PT Astra Serif" w:hAnsi="PT Astra Serif"/>
        </w:rPr>
        <w:t>тель уже зарегистрирован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кнопку «Войти» и выбрать личный кабинет участника. В открывшемся о</w:t>
      </w:r>
      <w:r>
        <w:rPr>
          <w:rFonts w:ascii="PT Astra Serif" w:hAnsi="PT Astra Serif"/>
        </w:rPr>
        <w:t>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</w:t>
      </w:r>
      <w:r>
        <w:rPr>
          <w:rFonts w:ascii="PT Astra Serif" w:hAnsi="PT Astra Serif"/>
          <w:bCs/>
        </w:rPr>
        <w:t>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964C24" w:rsidRDefault="00903511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После регистрации в ГИС Торги информация об участнике автоматически направляется на электронные площадки по защищенным каналам. Операторы электронных площадок регистрируют участника торгов на </w:t>
      </w:r>
      <w:r>
        <w:rPr>
          <w:rFonts w:ascii="PT Astra Serif" w:hAnsi="PT Astra Serif"/>
        </w:rPr>
        <w:t>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доверенности, то доверенному лицу также необходимо пройти регистр</w:t>
      </w:r>
      <w:r>
        <w:rPr>
          <w:rFonts w:ascii="PT Astra Serif" w:hAnsi="PT Astra Serif"/>
        </w:rPr>
        <w:t>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964C24" w:rsidRDefault="00903511">
      <w:pPr>
        <w:shd w:val="clear" w:color="auto" w:fill="FFFFFF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По дополнительным вопросам по регистрации, необходимо перейти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Информационными материалами</w:t>
        </w:r>
      </w:hyperlink>
      <w:r>
        <w:rPr>
          <w:rFonts w:ascii="PT Astra Serif" w:hAnsi="PT Astra Serif"/>
          <w:bCs/>
        </w:rPr>
        <w:t xml:space="preserve">, либо направить обращение в Службу </w:t>
      </w:r>
      <w:r>
        <w:rPr>
          <w:rFonts w:ascii="PT Astra Serif" w:hAnsi="PT Astra Serif"/>
          <w:bCs/>
        </w:rPr>
        <w:t>поддержки.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электронной площадки АО «Сбербанк-АСТ».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</w:t>
      </w:r>
      <w:r>
        <w:rPr>
          <w:rFonts w:ascii="PT Astra Serif" w:hAnsi="PT Astra Serif"/>
        </w:rPr>
        <w:t>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 секции, из личного кабинета посредством штатного интерфей</w:t>
      </w:r>
      <w:r>
        <w:rPr>
          <w:rFonts w:ascii="PT Astra Serif" w:hAnsi="PT Astra Serif"/>
        </w:rPr>
        <w:t>са.</w:t>
      </w:r>
    </w:p>
    <w:p w:rsidR="00964C24" w:rsidRDefault="00903511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 адр</w:t>
      </w:r>
      <w:r>
        <w:rPr>
          <w:rFonts w:ascii="PT Astra Serif" w:hAnsi="PT Astra Serif"/>
        </w:rPr>
        <w:t>ес электронной почты этого заявителя для направления оператором электронной площадки уведомлений и иной информации.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информацию.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</w:t>
      </w:r>
      <w:r>
        <w:rPr>
          <w:rFonts w:ascii="PT Astra Serif" w:hAnsi="PT Astra Serif"/>
        </w:rPr>
        <w:t>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 днем регистрации (отказа в регистрации) заявителя направл</w:t>
      </w:r>
      <w:r>
        <w:rPr>
          <w:rFonts w:ascii="PT Astra Serif" w:hAnsi="PT Astra Serif"/>
        </w:rPr>
        <w:t>яет ему уведомление о принятом решении.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или информации.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принятии оператором электронной площадк</w:t>
      </w:r>
      <w:r>
        <w:rPr>
          <w:rFonts w:ascii="PT Astra Serif" w:hAnsi="PT Astra Serif"/>
        </w:rPr>
        <w:t>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электронной площадке.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Регистрация заявителя на электронной п</w:t>
      </w:r>
      <w:r>
        <w:rPr>
          <w:rFonts w:ascii="PT Astra Serif" w:hAnsi="PT Astra Serif"/>
        </w:rPr>
        <w:t>лощадке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площадке.</w:t>
      </w:r>
    </w:p>
    <w:p w:rsidR="00964C24" w:rsidRDefault="00903511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Заявитель, получивший регистрацию на электронной</w:t>
      </w:r>
      <w:r>
        <w:rPr>
          <w:rFonts w:ascii="PT Astra Serif" w:hAnsi="PT Astra Serif"/>
        </w:rPr>
        <w:t xml:space="preserve"> площадке, вправе участвовать во всех продажах имущества в электронной форме, проводимых на этой электронной площадке.</w:t>
      </w:r>
    </w:p>
    <w:p w:rsidR="00964C24" w:rsidRDefault="00903511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</w:t>
      </w:r>
      <w:r>
        <w:rPr>
          <w:rFonts w:ascii="PT Astra Serif" w:hAnsi="PT Astra Serif"/>
          <w:bCs/>
        </w:rPr>
        <w:t>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964C24" w:rsidRDefault="00903511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Инструкция для участника торгов по работе в торговой секции «Приватизация, аренда и продажа прав» универсал</w:t>
      </w:r>
      <w:r>
        <w:rPr>
          <w:rFonts w:ascii="PT Astra Serif" w:hAnsi="PT Astra Serif"/>
          <w:bCs/>
        </w:rPr>
        <w:t xml:space="preserve">ьной торговой платформы АО «Сбербанк-АСТ»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https://utp.sberbank-ast.ru/Bankruptcy/Notice/1640/Instructions.</w:t>
      </w:r>
    </w:p>
    <w:p w:rsidR="00964C24" w:rsidRDefault="00903511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bCs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</w:t>
      </w:r>
      <w:r>
        <w:rPr>
          <w:rFonts w:ascii="PT Astra Serif" w:hAnsi="PT Astra Serif"/>
          <w:bCs/>
        </w:rPr>
        <w:t xml:space="preserve">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964C24" w:rsidRDefault="00903511">
      <w:pPr>
        <w:pStyle w:val="af8"/>
        <w:ind w:right="0" w:firstLine="709"/>
        <w:rPr>
          <w:rFonts w:ascii="PT Astra Serif" w:hAnsi="PT Astra Serif"/>
          <w:b/>
          <w:i/>
          <w:sz w:val="24"/>
          <w:szCs w:val="24"/>
          <w:u w:val="single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64C24" w:rsidRDefault="00903511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заявку на участие в аукционе по установленной в извещении о проведении аукциона форме (Приложение 1) с указанием банковских </w:t>
      </w:r>
      <w:r>
        <w:rPr>
          <w:rFonts w:ascii="PT Astra Serif" w:hAnsi="PT Astra Serif"/>
          <w:sz w:val="24"/>
          <w:szCs w:val="24"/>
        </w:rPr>
        <w:t>реквизитов счета для возврата задатка;</w:t>
      </w:r>
    </w:p>
    <w:p w:rsidR="00964C24" w:rsidRDefault="00903511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удостоверяющих личность заявителя (для граждан);</w:t>
      </w:r>
    </w:p>
    <w:p w:rsidR="00964C24" w:rsidRDefault="00903511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</w:t>
      </w:r>
      <w:r>
        <w:rPr>
          <w:rFonts w:ascii="PT Astra Serif" w:hAnsi="PT Astra Serif"/>
          <w:sz w:val="24"/>
          <w:szCs w:val="24"/>
        </w:rPr>
        <w:t>ом иностранного государства в случае, если заявителем является иностранное юридическое лицо;</w:t>
      </w:r>
    </w:p>
    <w:p w:rsidR="00964C24" w:rsidRDefault="00903511">
      <w:pPr>
        <w:pStyle w:val="af8"/>
        <w:ind w:right="0" w:firstLine="709"/>
        <w:rPr>
          <w:rFonts w:ascii="PT Astra Serif" w:hAnsi="PT Astra Serif"/>
          <w:strike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i/>
          <w:color w:val="auto"/>
          <w:u w:val="single"/>
        </w:rPr>
      </w:pPr>
      <w:r>
        <w:rPr>
          <w:rFonts w:ascii="PT Astra Serif" w:hAnsi="PT Astra Serif"/>
          <w:i/>
          <w:color w:val="auto"/>
          <w:u w:val="single"/>
        </w:rPr>
        <w:t>Указанные д</w:t>
      </w:r>
      <w:r>
        <w:rPr>
          <w:rFonts w:ascii="PT Astra Serif" w:hAnsi="PT Astra Serif"/>
          <w:i/>
          <w:color w:val="auto"/>
          <w:u w:val="single"/>
        </w:rPr>
        <w:t>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</w:t>
      </w:r>
      <w:r>
        <w:rPr>
          <w:rFonts w:ascii="PT Astra Serif" w:hAnsi="PT Astra Serif"/>
          <w:i/>
          <w:color w:val="auto"/>
          <w:u w:val="single"/>
        </w:rPr>
        <w:t>нием их реквизитов и подписываются усиленной квалифицированной электронной подписью заявителя.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</w:t>
      </w:r>
      <w:r>
        <w:rPr>
          <w:rFonts w:ascii="PT Astra Serif" w:hAnsi="PT Astra Serif"/>
          <w:color w:val="auto"/>
        </w:rPr>
        <w:t>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Заявит</w:t>
      </w:r>
      <w:r>
        <w:rPr>
          <w:rFonts w:ascii="PT Astra Serif" w:hAnsi="PT Astra Serif" w:cs="PT Astra Serif"/>
        </w:rPr>
        <w:t>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</w:t>
      </w:r>
      <w:r>
        <w:rPr>
          <w:rFonts w:ascii="PT Astra Serif" w:hAnsi="PT Astra Serif" w:cs="PT Astra Serif"/>
        </w:rPr>
        <w:t>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Заявитель после отзыва заявки в</w:t>
      </w:r>
      <w:r>
        <w:rPr>
          <w:rFonts w:ascii="PT Astra Serif" w:hAnsi="PT Astra Serif"/>
          <w:color w:val="auto"/>
        </w:rPr>
        <w:t>праве повторно подать заявку до установленных даты и времени окончания срока приема заявок.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После окончания </w:t>
      </w:r>
      <w:r>
        <w:rPr>
          <w:rFonts w:ascii="PT Astra Serif" w:hAnsi="PT Astra Serif"/>
          <w:color w:val="auto"/>
        </w:rPr>
        <w:t>срока приема заявок оператор электронной площадки направляет заявки для рассмотрения Организатору аукциона.</w:t>
      </w:r>
    </w:p>
    <w:p w:rsidR="00964C24" w:rsidRDefault="00903511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следующим реквизитам</w:t>
      </w:r>
      <w:r>
        <w:rPr>
          <w:rFonts w:ascii="PT Astra Serif" w:hAnsi="PT Astra Serif"/>
        </w:rPr>
        <w:t>: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</w:t>
      </w:r>
      <w:r>
        <w:rPr>
          <w:rFonts w:ascii="PT Astra Serif" w:hAnsi="PT Astra Serif"/>
        </w:rPr>
        <w:t>к-АСТ»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назначении платежа необходимо обязательно указать: Переч</w:t>
      </w:r>
      <w:r>
        <w:rPr>
          <w:rFonts w:ascii="PT Astra Serif" w:hAnsi="PT Astra Serif"/>
        </w:rPr>
        <w:t>исление денежных средств в качестве задатка (депозита) (ИНН плательщика), НДС не облагается.</w:t>
      </w:r>
    </w:p>
    <w:p w:rsidR="00964C24" w:rsidRDefault="00903511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</w:t>
      </w:r>
      <w:r>
        <w:rPr>
          <w:rFonts w:ascii="PT Astra Serif" w:hAnsi="PT Astra Serif"/>
        </w:rPr>
        <w:t>ператора электронной площадки.</w:t>
      </w:r>
    </w:p>
    <w:p w:rsidR="00964C24" w:rsidRDefault="00903511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В момент подачи заявки оператор электронной площадки программными средствами проверяет </w:t>
      </w:r>
      <w:r>
        <w:rPr>
          <w:rFonts w:ascii="PT Astra Serif" w:hAnsi="PT Astra Serif"/>
        </w:rPr>
        <w:t>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</w:t>
      </w:r>
      <w:r>
        <w:rPr>
          <w:rFonts w:ascii="PT Astra Serif" w:hAnsi="PT Astra Serif"/>
        </w:rPr>
        <w:t>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Оператор электронной площадки прекращает блокирование денежной суммы в размере задатка на лицевом счете </w:t>
      </w:r>
      <w:r>
        <w:rPr>
          <w:rFonts w:ascii="PT Astra Serif" w:hAnsi="PT Astra Serif"/>
        </w:rPr>
        <w:t xml:space="preserve">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Российской Федерации) в течение одного дня, следующего </w:t>
      </w:r>
      <w:r>
        <w:rPr>
          <w:rFonts w:ascii="PT Astra Serif" w:hAnsi="PT Astra Serif"/>
        </w:rPr>
        <w:t>за днем: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заявки заявителем до окончания срока подачи заявок;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если заявитель не признан победителем аукциона).</w:t>
      </w:r>
    </w:p>
    <w:p w:rsidR="00964C24" w:rsidRDefault="00903511">
      <w:pPr>
        <w:ind w:firstLine="709"/>
        <w:jc w:val="both"/>
        <w:rPr>
          <w:rFonts w:ascii="PT Astra Serif" w:eastAsia="Calibri" w:hAnsi="PT Astra Serif" w:cs="Calibri"/>
          <w:lang w:eastAsia="en-US"/>
        </w:rPr>
      </w:pPr>
      <w:r>
        <w:rPr>
          <w:rFonts w:ascii="PT Astra Serif" w:eastAsia="Calibri" w:hAnsi="PT Astra Serif" w:cs="Calibri"/>
          <w:lang w:eastAsia="en-US"/>
        </w:rPr>
        <w:lastRenderedPageBreak/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</w:t>
        </w:r>
        <w:r>
          <w:rPr>
            <w:rFonts w:ascii="PT Astra Serif" w:eastAsia="Calibri" w:hAnsi="PT Astra Serif" w:cs="Calibri"/>
            <w:lang w:eastAsia="en-US"/>
          </w:rPr>
          <w:t>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земельного участка вследствие уклонения от заклю</w:t>
      </w:r>
      <w:r>
        <w:rPr>
          <w:rFonts w:ascii="PT Astra Serif" w:eastAsia="Calibri" w:hAnsi="PT Astra Serif" w:cs="Calibri"/>
          <w:lang w:eastAsia="en-US"/>
        </w:rPr>
        <w:t>чения указанных договоров, не возвращаются.</w:t>
      </w:r>
    </w:p>
    <w:p w:rsidR="00964C24" w:rsidRDefault="00903511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</w:t>
      </w:r>
      <w:r>
        <w:rPr>
          <w:rFonts w:ascii="PT Astra Serif" w:hAnsi="PT Astra Serif"/>
          <w:b/>
          <w:i/>
          <w:color w:val="auto"/>
          <w:u w:val="single"/>
        </w:rPr>
        <w:t>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непоступление задатка на дату рассмотрени</w:t>
      </w:r>
      <w:r>
        <w:rPr>
          <w:rFonts w:ascii="PT Astra Serif" w:hAnsi="PT Astra Serif"/>
          <w:color w:val="auto"/>
        </w:rPr>
        <w:t>я заявок на участие в аукционе;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наличие сведений </w:t>
      </w:r>
      <w:r>
        <w:rPr>
          <w:rFonts w:ascii="PT Astra Serif" w:hAnsi="PT Astra Serif"/>
          <w:color w:val="auto"/>
        </w:rPr>
        <w:t>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предусмотренной статьей 39.12 Земельного кодекса Р</w:t>
      </w:r>
      <w:r>
        <w:rPr>
          <w:rFonts w:ascii="PT Astra Serif" w:hAnsi="PT Astra Serif"/>
          <w:color w:val="auto"/>
        </w:rPr>
        <w:t>Ф реестре недобросовестных участников аукциона.</w:t>
      </w:r>
    </w:p>
    <w:p w:rsidR="00964C24" w:rsidRDefault="00903511">
      <w:pPr>
        <w:ind w:firstLine="709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</w:t>
      </w:r>
      <w:r>
        <w:rPr>
          <w:rFonts w:ascii="PT Astra Serif" w:eastAsia="Calibri" w:hAnsi="PT Astra Serif" w:cs="PT Astra Serif"/>
          <w:lang w:eastAsia="en-US"/>
        </w:rPr>
        <w:t>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</w:t>
      </w:r>
      <w:r>
        <w:rPr>
          <w:rFonts w:ascii="PT Astra Serif" w:eastAsia="Calibri" w:hAnsi="PT Astra Serif" w:cs="PT Astra Serif"/>
          <w:lang w:eastAsia="en-US"/>
        </w:rPr>
        <w:t>ом электронной площадки для размещения на официальном сайте.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заявителям, допущенным к участию в аукционе и признанн</w:t>
      </w:r>
      <w:r>
        <w:rPr>
          <w:rFonts w:ascii="PT Astra Serif" w:hAnsi="PT Astra Serif"/>
          <w:color w:val="auto"/>
        </w:rPr>
        <w:t>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Заявитель в соответствии с полученным им уведомлением участника аукциона считается участвующим в аукционе с даты и времени </w:t>
      </w:r>
      <w:r>
        <w:rPr>
          <w:rFonts w:ascii="PT Astra Serif" w:hAnsi="PT Astra Serif"/>
          <w:color w:val="auto"/>
        </w:rPr>
        <w:t>начала проведения аукциона, указанных в настоящем извещении.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</w:t>
      </w:r>
      <w:r>
        <w:rPr>
          <w:rFonts w:ascii="PT Astra Serif" w:hAnsi="PT Astra Serif"/>
          <w:color w:val="auto"/>
        </w:rPr>
        <w:t>знании участником аукциона только одного заявителя, аукцион признается несостоявшимся.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несостоявшимся и только один заявитель признан участнико</w:t>
      </w:r>
      <w:r>
        <w:rPr>
          <w:rFonts w:ascii="PT Astra Serif" w:hAnsi="PT Astra Serif" w:cs="PT Astra Serif"/>
        </w:rPr>
        <w:t>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участка. При этом договор аренды земельного участка з</w:t>
      </w:r>
      <w:r>
        <w:rPr>
          <w:rFonts w:ascii="PT Astra Serif" w:hAnsi="PT Astra Serif" w:cs="PT Astra Serif"/>
        </w:rPr>
        <w:t>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</w:t>
      </w:r>
      <w:r>
        <w:rPr>
          <w:rFonts w:ascii="PT Astra Serif" w:hAnsi="PT Astra Serif" w:cs="PT Astra Serif"/>
        </w:rPr>
        <w:t>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 xml:space="preserve">если единственная заявка на участие в аукционе соответствует указанным в извещении о </w:t>
      </w:r>
      <w:r>
        <w:rPr>
          <w:rFonts w:ascii="PT Astra Serif" w:hAnsi="PT Astra Serif" w:cs="PT Astra Serif"/>
        </w:rPr>
        <w:lastRenderedPageBreak/>
        <w:t>проведении аукциона условиям и лицо, подавшее указанную заявку</w:t>
      </w:r>
      <w:r>
        <w:rPr>
          <w:rFonts w:ascii="PT Astra Serif" w:hAnsi="PT Astra Serif" w:cs="PT Astra Serif"/>
        </w:rPr>
        <w:t xml:space="preserve">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</w:t>
      </w:r>
      <w:r>
        <w:rPr>
          <w:rFonts w:ascii="PT Astra Serif" w:hAnsi="PT Astra Serif" w:cs="PT Astra Serif"/>
        </w:rPr>
        <w:t xml:space="preserve">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регламентом и инструкциями оператора электронной площад</w:t>
      </w:r>
      <w:r>
        <w:rPr>
          <w:rFonts w:ascii="PT Astra Serif" w:hAnsi="PT Astra Serif"/>
          <w:color w:val="auto"/>
        </w:rPr>
        <w:t>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</w:t>
      </w:r>
      <w:r>
        <w:rPr>
          <w:rFonts w:ascii="PT Astra Serif" w:hAnsi="PT Astra Serif"/>
          <w:color w:val="auto"/>
        </w:rPr>
        <w:t>азана в регламенте и инструкциях оператора электронной площадки.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Процедура аукциона проводится в день и время, указанные в настоящем извещении.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Аукцион проводится путем последовательного повышения участниками начальн</w:t>
      </w:r>
      <w:r>
        <w:rPr>
          <w:rFonts w:ascii="PT Astra Serif" w:hAnsi="PT Astra Serif"/>
          <w:color w:val="auto"/>
        </w:rPr>
        <w:t>ой цены на величину, равную величине «шага аукциона».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</w:t>
      </w:r>
      <w:r>
        <w:rPr>
          <w:rFonts w:ascii="PT Astra Serif" w:hAnsi="PT Astra Serif"/>
          <w:color w:val="auto"/>
        </w:rPr>
        <w:t>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Ход проведения процедуры подачи предложений о цене по лоту </w:t>
      </w:r>
      <w:r>
        <w:rPr>
          <w:rFonts w:ascii="PT Astra Serif" w:hAnsi="PT Astra Serif"/>
          <w:color w:val="auto"/>
        </w:rPr>
        <w:t>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964C24" w:rsidRDefault="00903511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Время ожидания предложения </w:t>
      </w:r>
      <w:r>
        <w:rPr>
          <w:rFonts w:ascii="PT Astra Serif" w:hAnsi="PT Astra Serif" w:cs="PT Astra Serif"/>
        </w:rPr>
        <w:t>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10 (Десяти</w:t>
      </w:r>
      <w:r>
        <w:rPr>
          <w:rFonts w:ascii="PT Astra Serif" w:hAnsi="PT Astra Serif" w:cs="PT Astra Serif"/>
        </w:rPr>
        <w:t>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пр</w:t>
      </w:r>
      <w:r>
        <w:rPr>
          <w:rFonts w:ascii="PT Astra Serif" w:hAnsi="PT Astra Serif"/>
          <w:color w:val="auto"/>
        </w:rPr>
        <w:t>оведении процедуры аукциона программными средствами оператора электронной площадки обеспечивается: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</w:t>
      </w:r>
      <w:r>
        <w:rPr>
          <w:rFonts w:ascii="PT Astra Serif" w:hAnsi="PT Astra Serif"/>
          <w:color w:val="auto"/>
        </w:rPr>
        <w:t>укциона».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В случае технических неполадок или DDoS-атак оператор электронной </w:t>
      </w:r>
      <w:r>
        <w:rPr>
          <w:rFonts w:ascii="PT Astra Serif" w:hAnsi="PT Astra Serif"/>
          <w:color w:val="auto"/>
        </w:rPr>
        <w:t>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оператор электронной площадки осуществляет пе</w:t>
      </w:r>
      <w:r>
        <w:rPr>
          <w:rFonts w:ascii="PT Astra Serif" w:hAnsi="PT Astra Serif"/>
          <w:color w:val="auto"/>
        </w:rPr>
        <w:t>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DDoS-атаки.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lastRenderedPageBreak/>
        <w:t>В случае переноса пр</w:t>
      </w:r>
      <w:r>
        <w:rPr>
          <w:rFonts w:ascii="PT Astra Serif" w:hAnsi="PT Astra Serif"/>
          <w:color w:val="auto"/>
        </w:rPr>
        <w:t>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</w:t>
      </w:r>
      <w:r>
        <w:rPr>
          <w:rFonts w:ascii="PT Astra Serif" w:hAnsi="PT Astra Serif"/>
          <w:color w:val="auto"/>
        </w:rPr>
        <w:t>занных лиц.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</w:t>
      </w:r>
      <w:r>
        <w:rPr>
          <w:rFonts w:ascii="PT Astra Serif" w:hAnsi="PT Astra Serif"/>
          <w:color w:val="auto"/>
        </w:rPr>
        <w:t>бинеты указанных лиц, а также размещает новость о возобновлении аукциона в открытой части электронной площадки.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При возобновлении проведения аукциона в электронной форме все ранее поданные предложения о цене предмета аукциона (при их наличии) сохраняются, </w:t>
      </w:r>
      <w:r>
        <w:rPr>
          <w:rFonts w:ascii="PT Astra Serif" w:hAnsi="PT Astra Serif"/>
          <w:color w:val="auto"/>
        </w:rPr>
        <w:t>аукцион возобновляется (продолжается) с последнего текущего предложения о цене предмета аукциона.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</w:t>
      </w:r>
      <w:r>
        <w:rPr>
          <w:rFonts w:ascii="PT Astra Serif" w:hAnsi="PT Astra Serif"/>
          <w:color w:val="auto"/>
        </w:rPr>
        <w:t>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Организатор торгов размещает протокол о результатах аукциона на сайте электронной площадки, а также </w:t>
      </w:r>
      <w:r>
        <w:rPr>
          <w:rFonts w:ascii="PT Astra Serif" w:hAnsi="PT Astra Serif"/>
          <w:color w:val="auto"/>
        </w:rPr>
        <w:t>на официальном сайте торгов в течение 1 (Одного) рабочего дня со дня его подписания.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  <w:u w:val="single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по окончании срока подачи заявок не подано ни одной</w:t>
      </w:r>
      <w:r>
        <w:rPr>
          <w:rFonts w:ascii="PT Astra Serif" w:hAnsi="PT Astra Serif"/>
          <w:color w:val="auto"/>
        </w:rPr>
        <w:t xml:space="preserve"> заявки;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 xml:space="preserve">- на основании результатов рассмотрения заявок принято решение о допуске к участию в аукционе и признании участником аукциона </w:t>
      </w:r>
      <w:r>
        <w:rPr>
          <w:rFonts w:ascii="PT Astra Serif" w:hAnsi="PT Astra Serif"/>
          <w:color w:val="auto"/>
        </w:rPr>
        <w:t>только одного заявителя;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64C24" w:rsidRDefault="00903511">
      <w:pPr>
        <w:pStyle w:val="Default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</w:t>
      </w:r>
      <w:r>
        <w:rPr>
          <w:rFonts w:ascii="PT Astra Serif" w:hAnsi="PT Astra Serif"/>
          <w:b/>
          <w:i/>
          <w:color w:val="auto"/>
        </w:rPr>
        <w:t>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964C24" w:rsidRDefault="00964C24">
      <w:pPr>
        <w:ind w:firstLine="709"/>
        <w:jc w:val="both"/>
        <w:rPr>
          <w:rFonts w:ascii="PT Astra Serif" w:hAnsi="PT Astra Serif"/>
        </w:rPr>
      </w:pPr>
    </w:p>
    <w:p w:rsidR="00964C24" w:rsidRDefault="00964C24">
      <w:pPr>
        <w:ind w:firstLine="709"/>
        <w:jc w:val="both"/>
        <w:rPr>
          <w:rFonts w:ascii="PT Astra Serif" w:hAnsi="PT Astra Serif"/>
        </w:rPr>
      </w:pPr>
    </w:p>
    <w:p w:rsidR="00964C24" w:rsidRDefault="0090351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Приложения:</w:t>
      </w:r>
    </w:p>
    <w:p w:rsidR="00964C24" w:rsidRDefault="00903511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1. Форма заявки на участие </w:t>
      </w:r>
      <w:r>
        <w:rPr>
          <w:rFonts w:ascii="PT Astra Serif" w:hAnsi="PT Astra Serif"/>
        </w:rPr>
        <w:t>в аукционе на право заключения договора аренды земельного участка;</w:t>
      </w:r>
    </w:p>
    <w:p w:rsidR="00964C24" w:rsidRDefault="00903511">
      <w:pPr>
        <w:ind w:firstLine="709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>Приложение 2. Проект договора аренды земельного участка;</w:t>
      </w:r>
    </w:p>
    <w:p w:rsidR="00964C24" w:rsidRDefault="00903511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3. Выписка из ЕГРН от 12.03.2026 № КУВИ-001/2026-32815893;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4. Градостроительный план земельного участка № </w:t>
      </w:r>
      <w:r>
        <w:rPr>
          <w:rFonts w:ascii="PT Astra Serif" w:hAnsi="PT Astra Serif"/>
        </w:rPr>
        <w:t>РФ-71-2-26-0-00-2025-4529-0;</w:t>
      </w:r>
    </w:p>
    <w:p w:rsidR="00964C24" w:rsidRDefault="00903511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5. Выписка из ЕГРН от 12.03.2026 № КУВИ-001/2026-32957646;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6. Градостроительный план земельного участка № РФ-71-2-26-0-00-2025-4594-0;</w:t>
      </w:r>
    </w:p>
    <w:p w:rsidR="00964C24" w:rsidRDefault="00903511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Приложение 7. Выписка из ЕГРН от 12.03.026 № КУВИ-001/2026-32816887; 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8. Градостроительный план земельного участка № РФ-71-2-26-0-00-2025-4549-0;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 xml:space="preserve">Приложение 9. </w:t>
      </w:r>
      <w:r>
        <w:rPr>
          <w:rFonts w:ascii="PT Astra Serif" w:hAnsi="PT Astra Serif" w:cs="PTAstraSerif-Regular"/>
        </w:rPr>
        <w:t xml:space="preserve">Письмо АО «Газпром газораспределение Тула» филиал в п. Косая Гора от 09.02.2026 № 05-06-ВК/525; 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10. </w:t>
      </w:r>
      <w:r>
        <w:rPr>
          <w:rFonts w:ascii="PT Astra Serif" w:hAnsi="PT Astra Serif"/>
          <w:bCs/>
          <w:iCs/>
          <w:lang w:bidi="ru-RU"/>
        </w:rPr>
        <w:t xml:space="preserve">Письмо АО «Тулагорводоканал» от 23.12.2025 </w:t>
      </w:r>
      <w:r>
        <w:rPr>
          <w:rFonts w:ascii="PT Astra Serif" w:hAnsi="PT Astra Serif"/>
          <w:bCs/>
          <w:iCs/>
          <w:lang w:bidi="ru-RU"/>
        </w:rPr>
        <w:t>№ 2-25/26843-25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Приложение 11.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23.12.2025 № 2-25/26837-25;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12. </w:t>
      </w:r>
      <w:r>
        <w:rPr>
          <w:rFonts w:ascii="PT Astra Serif" w:hAnsi="PT Astra Serif"/>
          <w:bCs/>
          <w:iCs/>
          <w:lang w:bidi="ru-RU"/>
        </w:rPr>
        <w:t>Письмо АО «Тулагорводоканал» от 23.12.2025 № 2-25/26839-25;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  <w:color w:val="000000"/>
        </w:rPr>
        <w:t xml:space="preserve">Приложение 13. </w:t>
      </w:r>
      <w:r>
        <w:rPr>
          <w:rFonts w:ascii="PT Astra Serif" w:hAnsi="PT Astra Serif" w:cs="PTAstraSerif-Regular"/>
        </w:rPr>
        <w:t>Письмо АО «Тулатеплосеть» от 18.12.2025 № 1785/7;</w:t>
      </w:r>
    </w:p>
    <w:p w:rsidR="00964C24" w:rsidRDefault="00903511">
      <w:pPr>
        <w:widowControl w:val="0"/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/>
        </w:rPr>
        <w:t>Приложение 14.</w:t>
      </w:r>
      <w:r>
        <w:rPr>
          <w:rFonts w:ascii="PT Astra Serif" w:hAnsi="PT Astra Serif" w:cs="PTAstraSerif-Regular"/>
        </w:rPr>
        <w:t xml:space="preserve"> Письмо АО </w:t>
      </w:r>
      <w:r>
        <w:rPr>
          <w:rFonts w:ascii="PT Astra Serif" w:hAnsi="PT Astra Serif" w:cs="PTAstraSerif-Regular"/>
        </w:rPr>
        <w:t>«Тулатеплосеть» от 18.12.2025 № 1785/18;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Приложение 15. Письмо АО «Тулатеплосеть» от 18.12.2025 № 1785/11;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16. Письмо Россети Центр Приволжье Тулэнерго от 25.12.2025 </w:t>
      </w:r>
      <w:r>
        <w:rPr>
          <w:rFonts w:ascii="PT Astra Serif" w:hAnsi="PT Astra Serif" w:cs="PTAstraSerif-Regular"/>
        </w:rPr>
        <w:br/>
        <w:t>№ МР7-ТуЭ/09/13280;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>Приложение 17. Письмо Россети Центр Приволжье Тулэнерго от</w:t>
      </w:r>
      <w:r>
        <w:rPr>
          <w:rFonts w:ascii="PT Astra Serif" w:hAnsi="PT Astra Serif" w:cs="PTAstraSerif-Regular"/>
        </w:rPr>
        <w:t xml:space="preserve"> 25.12.2025 </w:t>
      </w:r>
      <w:r>
        <w:rPr>
          <w:rFonts w:ascii="PT Astra Serif" w:hAnsi="PT Astra Serif" w:cs="PTAstraSerif-Regular"/>
        </w:rPr>
        <w:br/>
        <w:t xml:space="preserve">№ МР7-ТуЭ/09/13274; </w:t>
      </w:r>
    </w:p>
    <w:p w:rsidR="00964C24" w:rsidRDefault="00903511">
      <w:pPr>
        <w:ind w:firstLine="709"/>
        <w:jc w:val="both"/>
        <w:rPr>
          <w:rFonts w:ascii="PT Astra Serif" w:hAnsi="PT Astra Serif" w:cs="PTAstraSerif-Regular"/>
        </w:rPr>
      </w:pPr>
      <w:r>
        <w:rPr>
          <w:rFonts w:ascii="PT Astra Serif" w:hAnsi="PT Astra Serif" w:cs="PTAstraSerif-Regular"/>
        </w:rPr>
        <w:t xml:space="preserve">Приложение 18. Письмо Россети Центр Приволжье Тулэнерго от 25.12.2025 </w:t>
      </w:r>
      <w:r>
        <w:rPr>
          <w:rFonts w:ascii="PT Astra Serif" w:hAnsi="PT Astra Serif" w:cs="PTAstraSerif-Regular"/>
        </w:rPr>
        <w:br/>
        <w:t>№ МР7-ТуЭ/09/13279.</w:t>
      </w:r>
    </w:p>
    <w:p w:rsidR="00964C24" w:rsidRDefault="00964C24">
      <w:pPr>
        <w:ind w:firstLine="709"/>
        <w:jc w:val="both"/>
        <w:rPr>
          <w:rFonts w:ascii="PT Astra Serif" w:hAnsi="PT Astra Serif" w:cs="PTAstraSerif-Regular"/>
        </w:rPr>
      </w:pPr>
    </w:p>
    <w:p w:rsidR="00964C24" w:rsidRDefault="00964C24">
      <w:pPr>
        <w:ind w:firstLine="709"/>
        <w:jc w:val="both"/>
        <w:rPr>
          <w:rFonts w:ascii="PT Astra Serif" w:hAnsi="PT Astra Serif" w:cs="PTAstraSerif-Regular"/>
        </w:rPr>
      </w:pPr>
    </w:p>
    <w:p w:rsidR="00964C24" w:rsidRDefault="00903511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</w:t>
      </w:r>
    </w:p>
    <w:p w:rsidR="00964C24" w:rsidRDefault="00964C24">
      <w:pPr>
        <w:ind w:firstLine="709"/>
        <w:rPr>
          <w:rFonts w:ascii="PT Astra Serif" w:hAnsi="PT Astra Serif"/>
        </w:rPr>
      </w:pPr>
    </w:p>
    <w:p w:rsidR="00964C24" w:rsidRDefault="00964C24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964C24" w:rsidRDefault="00964C24">
      <w:pPr>
        <w:ind w:firstLine="709"/>
        <w:jc w:val="both"/>
        <w:rPr>
          <w:rFonts w:ascii="PT Astra Serif" w:hAnsi="PT Astra Serif" w:cs="PTAstraSerif-Regular"/>
        </w:rPr>
      </w:pPr>
    </w:p>
    <w:p w:rsidR="00964C24" w:rsidRDefault="00964C24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964C24" w:rsidRDefault="00964C24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964C24" w:rsidRDefault="00964C24">
      <w:pPr>
        <w:ind w:firstLine="709"/>
        <w:jc w:val="both"/>
        <w:rPr>
          <w:rFonts w:ascii="PT Astra Serif" w:hAnsi="PT Astra Serif" w:cs="PTAstraSerif-Regular"/>
          <w:b/>
        </w:rPr>
      </w:pPr>
    </w:p>
    <w:p w:rsidR="00964C24" w:rsidRDefault="00964C24">
      <w:pPr>
        <w:tabs>
          <w:tab w:val="left" w:pos="3869"/>
        </w:tabs>
        <w:ind w:firstLine="709"/>
        <w:rPr>
          <w:rFonts w:ascii="PT Astra Serif" w:hAnsi="PT Astra Serif"/>
        </w:rPr>
      </w:pPr>
    </w:p>
    <w:sectPr w:rsidR="00964C24">
      <w:pgSz w:w="11906" w:h="16838"/>
      <w:pgMar w:top="1135" w:right="113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24"/>
    <w:rsid w:val="00903511"/>
    <w:rsid w:val="0096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0">
    <w:name w:val="Заголовок (user)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6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2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1B7A-1DD6-4044-BF17-9C3CA9B3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2025-12-03T12:15:00Z</cp:lastPrinted>
  <dcterms:created xsi:type="dcterms:W3CDTF">2026-04-18T16:06:00Z</dcterms:created>
  <dcterms:modified xsi:type="dcterms:W3CDTF">2026-04-18T16:06:00Z</dcterms:modified>
  <dc:language>ru-RU</dc:language>
</cp:coreProperties>
</file>