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FE" w:rsidRDefault="00EA59FE">
      <w:pPr>
        <w:pStyle w:val="af2"/>
        <w:jc w:val="right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p w:rsidR="00EA59FE" w:rsidRDefault="003F5F2F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EA59FE" w:rsidRDefault="003F5F2F">
      <w:pPr>
        <w:pStyle w:val="af2"/>
        <w:jc w:val="center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>договоров аренды земельных участков с кадастровыми номерами</w:t>
      </w:r>
    </w:p>
    <w:p w:rsidR="00EA59FE" w:rsidRDefault="003F5F2F">
      <w:pPr>
        <w:pStyle w:val="af2"/>
        <w:jc w:val="center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71:30:010801:219, 71:30:010801:220, 71:30:010806:249, 71:14:020101:3329</w:t>
      </w:r>
    </w:p>
    <w:p w:rsidR="00EA59FE" w:rsidRDefault="00EA59FE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>Комитет имущественных и земельных</w:t>
      </w:r>
      <w:r>
        <w:rPr>
          <w:rFonts w:ascii="PT Astra Serif" w:hAnsi="PT Astra Serif"/>
          <w:color w:val="000000"/>
          <w:sz w:val="24"/>
          <w:szCs w:val="24"/>
        </w:rPr>
        <w:t xml:space="preserve"> отношений администрации города Тулы (ИНН 7102005410).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EA59FE" w:rsidRDefault="003F5F2F">
      <w:pPr>
        <w:pStyle w:val="af2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Лепилова Елена Николаевна – консультант о</w:t>
      </w:r>
      <w:r>
        <w:rPr>
          <w:rFonts w:ascii="PT Astra Serif" w:hAnsi="PT Astra Serif"/>
          <w:color w:val="000000"/>
          <w:sz w:val="24"/>
          <w:szCs w:val="24"/>
        </w:rPr>
        <w:t>тдела проведения торгов комитета имущественных и земельных отношений администрации города Тулы.</w:t>
      </w:r>
    </w:p>
    <w:p w:rsidR="00EA59FE" w:rsidRDefault="003F5F2F">
      <w:pPr>
        <w:pStyle w:val="af2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информацио</w:t>
      </w:r>
      <w:r>
        <w:rPr>
          <w:rFonts w:ascii="PT Astra Serif" w:hAnsi="PT Astra Serif"/>
          <w:color w:val="000000"/>
          <w:sz w:val="24"/>
          <w:szCs w:val="24"/>
        </w:rPr>
        <w:t>нно-телекоммуникационной сети «Интернет».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Адрес: 119435, г. Москва, Большой Саввинский переулок, д. 12, стр. 9, тел. 8 (495) 787-29-97.</w:t>
      </w:r>
    </w:p>
    <w:p w:rsidR="00EA59FE" w:rsidRDefault="003F5F2F">
      <w:pPr>
        <w:pStyle w:val="af2"/>
        <w:rPr>
          <w:lang w:val="en-US"/>
        </w:rPr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EA59FE" w:rsidRDefault="003F5F2F">
      <w:pPr>
        <w:pStyle w:val="af2"/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Адрес электронной площадки в </w:t>
      </w:r>
      <w:r>
        <w:rPr>
          <w:rFonts w:ascii="PT Astra Serif" w:eastAsia="Calibri" w:hAnsi="PT Astra Serif"/>
          <w:color w:val="000000"/>
          <w:sz w:val="24"/>
          <w:szCs w:val="24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7102005410).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Адрес: 300034, горо</w:t>
      </w:r>
      <w:r>
        <w:rPr>
          <w:rFonts w:ascii="PT Astra Serif" w:hAnsi="PT Astra Serif"/>
          <w:color w:val="000000"/>
          <w:sz w:val="24"/>
          <w:szCs w:val="24"/>
        </w:rPr>
        <w:t>д Тула, ул. Гоголевская, 73, тел. +7 (4872) 52-07-00.</w:t>
      </w:r>
    </w:p>
    <w:p w:rsidR="00EA59FE" w:rsidRDefault="003F5F2F">
      <w:pPr>
        <w:pStyle w:val="af2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т 03.12.2025 № 1/9857-р «О проведении аукциона на право заключения договора аренды земельного уч</w:t>
      </w:r>
      <w:r>
        <w:rPr>
          <w:rFonts w:ascii="PT Astra Serif" w:hAnsi="PT Astra Serif"/>
          <w:color w:val="000000"/>
          <w:sz w:val="24"/>
          <w:szCs w:val="24"/>
        </w:rPr>
        <w:t>астка с кадастровым номером 71:30:010801:219», от 03.12.2025 № 1/9858-р «О проведении аукциона на право заключения договора аренды земельного участка с кадастровым номером 71:30:010801:220», от 05.12.2025 № 1/9957-р «О проведении аукциона на право заключен</w:t>
      </w:r>
      <w:r>
        <w:rPr>
          <w:rFonts w:ascii="PT Astra Serif" w:hAnsi="PT Astra Serif"/>
          <w:color w:val="000000"/>
          <w:sz w:val="24"/>
          <w:szCs w:val="24"/>
        </w:rPr>
        <w:t>ия договора аренды земельного участка с кадастровым номером 71:30:010806:249».</w:t>
      </w:r>
    </w:p>
    <w:p w:rsidR="00EA59FE" w:rsidRDefault="003F5F2F">
      <w:pPr>
        <w:pStyle w:val="af2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электронная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EA59FE" w:rsidRDefault="003F5F2F">
      <w:pPr>
        <w:pStyle w:val="af2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Место приема заявок на участие в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EA59FE" w:rsidRDefault="003F5F2F">
      <w:pPr>
        <w:pStyle w:val="af2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</w:t>
      </w:r>
      <w:r>
        <w:rPr>
          <w:rFonts w:ascii="PT Astra Serif" w:hAnsi="PT Astra Serif"/>
          <w:color w:val="000000"/>
          <w:sz w:val="24"/>
          <w:szCs w:val="24"/>
        </w:rPr>
        <w:t>я заявителями самостоятельно.</w:t>
      </w:r>
    </w:p>
    <w:p w:rsidR="00EA59FE" w:rsidRDefault="003F5F2F">
      <w:pPr>
        <w:pStyle w:val="af2"/>
        <w:rPr>
          <w:bCs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EA59FE" w:rsidRDefault="003F5F2F">
      <w:pPr>
        <w:pStyle w:val="af2"/>
        <w:rPr>
          <w:rFonts w:cs="PTAstraSerif-Regular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«06» февраля 2026 г.</w:t>
      </w:r>
    </w:p>
    <w:p w:rsidR="00EA59FE" w:rsidRDefault="003F5F2F">
      <w:pPr>
        <w:pStyle w:val="af2"/>
        <w:rPr>
          <w:bCs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«07» февраля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 xml:space="preserve">Прием Заявок </w:t>
      </w:r>
      <w:r>
        <w:rPr>
          <w:rFonts w:ascii="PT Astra Serif" w:hAnsi="PT Astra Serif"/>
          <w:color w:val="000000"/>
          <w:sz w:val="24"/>
          <w:szCs w:val="24"/>
        </w:rPr>
        <w:t>осуществляется круглосуточно.</w:t>
      </w:r>
    </w:p>
    <w:p w:rsidR="00EA59FE" w:rsidRDefault="003F5F2F">
      <w:pPr>
        <w:pStyle w:val="af2"/>
        <w:rPr>
          <w:bCs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«24» февраля 2026 г. в 12 час. 00 мин.</w:t>
      </w:r>
    </w:p>
    <w:p w:rsidR="00EA59FE" w:rsidRDefault="003F5F2F">
      <w:pPr>
        <w:pStyle w:val="af2"/>
        <w:rPr>
          <w:b/>
          <w:bCs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«25» февраля 2026 г.</w:t>
      </w:r>
    </w:p>
    <w:p w:rsidR="00EA59FE" w:rsidRDefault="003F5F2F">
      <w:pPr>
        <w:pStyle w:val="af2"/>
        <w:rPr>
          <w:bCs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«26» февраля 2026 </w:t>
      </w:r>
      <w:r>
        <w:rPr>
          <w:rFonts w:ascii="PT Astra Serif" w:hAnsi="PT Astra Serif"/>
          <w:bCs/>
          <w:color w:val="000000"/>
          <w:sz w:val="24"/>
          <w:szCs w:val="24"/>
        </w:rPr>
        <w:t>г. в 11 ч. 00 мин.</w:t>
      </w:r>
    </w:p>
    <w:p w:rsidR="00EA59FE" w:rsidRDefault="00EA59FE">
      <w:pPr>
        <w:pStyle w:val="af2"/>
        <w:rPr>
          <w:b/>
          <w:bCs/>
        </w:rPr>
      </w:pPr>
    </w:p>
    <w:p w:rsidR="00EA59FE" w:rsidRDefault="003F5F2F">
      <w:pPr>
        <w:pStyle w:val="af2"/>
        <w:rPr>
          <w:b/>
          <w:bCs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Предмет аукциона: </w:t>
      </w:r>
    </w:p>
    <w:tbl>
      <w:tblPr>
        <w:tblW w:w="102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98"/>
        <w:gridCol w:w="6802"/>
      </w:tblGrid>
      <w:tr w:rsidR="00EA59FE"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rPr>
                <w:b/>
                <w:bCs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1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71:30:010801:219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площадью 1 133 кв. м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Российская Федерация, Тульская область, Северная часть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Зареченского района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Категория зе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ежегодной арендной платы за земельный участок) (НДС не облагается),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571 887,59 (Пятьсот семьдесят одна тысяча восемьсот восемьдесят семь) рублей 59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571 887,59 (Пятьсот семьдесят одна тысяча восемьсот восемьдесят семь) рублей 59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а в размере 3% от начальной цены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17 156,33 (Семнадцать тысяч сто пятьдесят шесть) рублей 33 копейки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30.01.2026 № КУВИ-001/2026-11665192 – Приложение 3;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градостроительному плану земельного у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частка № РФ-71-2-26-0-00-2025-4266-0 – Приложение 7</w:t>
            </w:r>
          </w:p>
        </w:tc>
      </w:tr>
      <w:tr w:rsidR="00EA59FE"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2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71:30:010801:220, площадью 1 114 кв. м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Тульская область, г. Тула, северная часть Зареченского района, @57128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ежегодной арендной платы за земельный участок) (НДС не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облагается),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563 483,49 (Пятьсот шестьдесят три тысячи четыреста восемьдесят три) рубля 49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563 483,49 (Пятьсот шестьдесят три тысячи четыреста восемьдесят три) рубля 49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г аукциона в размере 3% от начальной цены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16 904,50 (Шестнадцать тысяч девятьсот четыре) рубля 50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30.01.2026 № КУВИ-001/2026-11768223 – Приложение 4;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градостроительному плану земельн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ого участка № РФ-71-2-26-0-00-2025-4267-0 – Приложение 8</w:t>
            </w:r>
          </w:p>
        </w:tc>
      </w:tr>
      <w:tr w:rsidR="00EA59FE"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3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71:30:010806:249, площадью 1 089 кв. м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Тульская область, Северная часть Зареченского района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Категория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EA59FE">
        <w:trPr>
          <w:trHeight w:val="204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Индивидуальное жилищное строительство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ежегодной арендной платы за земельный участок) (НДС не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облагается),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552 640,12 (Пятьсот пятьдесят две тысячи шестьсот сорок) рублей 12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Сумма задатка в размере 100% от начальной цены объекта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552 640,12 (Пятьсот пятьдесят две тысячи шестьсот сорок) рублей 12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Шаг аукциона в размере 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% от начальной цены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16 579,12 (Шестнадцать тысяч пятьсот семьдесят девять) рублей 12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30.01.2026 № КУВИ-001/2026-11768762 – Приложение 5;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градостроительному плану земельного участка №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РФ-71-2-26-0-00-2025-4023-0 – Приложение 9</w:t>
            </w:r>
          </w:p>
        </w:tc>
      </w:tr>
      <w:tr w:rsidR="00EA59FE"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4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71:14:020101:3329, площадью 700 кв. м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rPr>
                <w:rFonts w:ascii="PT Astra Serif" w:hAnsi="PT Astra Serif"/>
                <w:sz w:val="18"/>
                <w:szCs w:val="18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Ленинский р-н, муниципальное образование город Тула, село Бушово,</w:t>
            </w:r>
            <w:r>
              <w:rPr>
                <w:rFonts w:ascii="PT Astra Serif" w:hAnsi="PT Astra Serif"/>
                <w:color w:val="000000"/>
                <w:lang w:eastAsia="zh-CN"/>
              </w:rPr>
              <w:t xml:space="preserve"> западнее земельного участка с кадастровым номером 71:14:000000:904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EA59FE">
        <w:trPr>
          <w:trHeight w:val="204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126 753,49 (Сто двадцать шесть тысяч семьсот пятьдесят три) рублей 49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126 753,49 (Сто двадца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ть шесть тысяч семьсот пятьдесят три) рублей 49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3 802,60 (Три тысячи восемьсот два) рублей 60 копеек</w:t>
            </w:r>
          </w:p>
        </w:tc>
      </w:tr>
      <w:tr w:rsidR="00EA59FE"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выписке из ЕГРН от 04.02.2026 № КУВИ-001/2026-14426024 –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Приложение 6;</w:t>
            </w:r>
          </w:p>
          <w:p w:rsidR="00EA59FE" w:rsidRDefault="003F5F2F">
            <w:pPr>
              <w:pStyle w:val="af2"/>
              <w:jc w:val="left"/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градостроительному плану земельного участка № РФ-71-2-26-0-00-2025-4402-0 – Приложение 10</w:t>
            </w:r>
          </w:p>
        </w:tc>
      </w:tr>
    </w:tbl>
    <w:p w:rsidR="00EA59FE" w:rsidRDefault="00EA59FE">
      <w:pPr>
        <w:rPr>
          <w:rFonts w:ascii="PT Astra Serif" w:hAnsi="PT Astra Serif"/>
          <w:color w:val="000000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№№ 1,2,3,4: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Договор аренды земельного участка заключается между комитетом имущественных и земельных о</w:t>
      </w:r>
      <w:r>
        <w:rPr>
          <w:rFonts w:ascii="PT Astra Serif" w:hAnsi="PT Astra Serif"/>
          <w:color w:val="000000"/>
          <w:sz w:val="24"/>
          <w:szCs w:val="24"/>
        </w:rPr>
        <w:t>тношений администрации города Тулы (далее - Арендодатель) и победителем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условии, чт</w:t>
      </w:r>
      <w:r>
        <w:rPr>
          <w:rFonts w:ascii="PT Astra Serif" w:hAnsi="PT Astra Serif"/>
          <w:color w:val="000000"/>
          <w:sz w:val="24"/>
          <w:szCs w:val="24"/>
        </w:rPr>
        <w:t>о заявка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аукциона, либо единственным принявшим участие в аукционе участником (далее - Арендатор).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</w:t>
      </w:r>
      <w:r>
        <w:rPr>
          <w:rFonts w:ascii="PT Astra Serif" w:hAnsi="PT Astra Serif"/>
          <w:color w:val="000000"/>
          <w:sz w:val="24"/>
          <w:szCs w:val="24"/>
        </w:rPr>
        <w:t>адаток, внесенный лицом, признанным победителем аукциона, или иным лицом, с которым заключается договор аренды земельного участка, засчитывается в счет арендной платы за него. Задатки, внесенные этими лицами, не заключившими в установленном порядке договор</w:t>
      </w:r>
      <w:r>
        <w:rPr>
          <w:rFonts w:ascii="PT Astra Serif" w:hAnsi="PT Astra Serif"/>
          <w:color w:val="000000"/>
          <w:sz w:val="24"/>
          <w:szCs w:val="24"/>
        </w:rPr>
        <w:t xml:space="preserve"> аренды земельного участка вследствие уклонения от заключения указанных договоров, не возвращаются.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Первый арендный платеж производится до ближайшего 15 (пятнадцатого) числа сентября, следующего за днем подписания договора. Он состоит из арендной платы, ис</w:t>
      </w:r>
      <w:r>
        <w:rPr>
          <w:rFonts w:ascii="PT Astra Serif" w:hAnsi="PT Astra Serif"/>
          <w:color w:val="000000"/>
          <w:sz w:val="24"/>
          <w:szCs w:val="24"/>
        </w:rPr>
        <w:t>численной до последнего дня года, в котором находится ближайшее 15 (пятнадцатое) число сентября, следующее за днем государственной регистрации договора.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Последующие платежи исчисляются ежегодно и уплачиваются за текущий год до 15 (пятнадцатого) числа сентя</w:t>
      </w:r>
      <w:r>
        <w:rPr>
          <w:rFonts w:ascii="PT Astra Serif" w:hAnsi="PT Astra Serif"/>
          <w:color w:val="000000"/>
          <w:sz w:val="24"/>
          <w:szCs w:val="24"/>
        </w:rPr>
        <w:t>бря текущего года.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Арендодателя, указанный в договоре аренды.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Размер взимаемой с победителя аукциона или ины</w:t>
      </w:r>
      <w:r>
        <w:rPr>
          <w:rFonts w:ascii="PT Astra Serif" w:hAnsi="PT Astra Serif"/>
          <w:color w:val="000000"/>
          <w:sz w:val="24"/>
          <w:szCs w:val="24"/>
        </w:rPr>
        <w:t>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Условия и сроки заключения договора аренды земельного участка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Заключен</w:t>
      </w:r>
      <w:r>
        <w:rPr>
          <w:rFonts w:ascii="PT Astra Serif" w:hAnsi="PT Astra Serif"/>
          <w:color w:val="000000"/>
          <w:sz w:val="24"/>
          <w:szCs w:val="24"/>
        </w:rPr>
        <w:t>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 </w:t>
      </w:r>
      <w:r>
        <w:rPr>
          <w:rFonts w:ascii="PT Astra Serif" w:hAnsi="PT Astra Serif"/>
          <w:color w:val="000000"/>
          <w:sz w:val="24"/>
          <w:szCs w:val="24"/>
        </w:rPr>
        <w:t>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С проектом договора аренды земельного участка можно </w:t>
      </w:r>
      <w:r>
        <w:rPr>
          <w:rFonts w:ascii="PT Astra Serif" w:hAnsi="PT Astra Serif"/>
          <w:color w:val="000000"/>
          <w:sz w:val="24"/>
          <w:szCs w:val="24"/>
        </w:rPr>
        <w:t>ознакомиться на сайте электронной площадки, а также официальном сайте торгов.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соответствии с п. 11 ст. 39.13 Земельного кодекса РФ, не допускается заключение договора аренды земельного участка ранее чем через 10 (Десять) дней со дня размещения протокола </w:t>
      </w:r>
      <w:r>
        <w:rPr>
          <w:rFonts w:ascii="PT Astra Serif" w:hAnsi="PT Astra Serif"/>
          <w:color w:val="000000"/>
          <w:sz w:val="24"/>
          <w:szCs w:val="24"/>
        </w:rPr>
        <w:t>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EA59FE" w:rsidRDefault="003F5F2F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течение 5 (Пяти) дней со дня истечения срока, предусмотренног</w:t>
      </w:r>
      <w:r>
        <w:rPr>
          <w:rFonts w:ascii="PT Astra Serif" w:hAnsi="PT Astra Serif"/>
          <w:color w:val="000000"/>
          <w:sz w:val="24"/>
          <w:szCs w:val="24"/>
        </w:rPr>
        <w:t xml:space="preserve">о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39.13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Побе</w:t>
      </w:r>
      <w:r>
        <w:rPr>
          <w:rFonts w:ascii="PT Astra Serif" w:hAnsi="PT Astra Serif"/>
          <w:color w:val="000000"/>
          <w:sz w:val="24"/>
          <w:szCs w:val="24"/>
        </w:rPr>
        <w:t>дитель аукциона или иное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Есл</w:t>
      </w:r>
      <w:r>
        <w:rPr>
          <w:rFonts w:ascii="PT Astra Serif" w:hAnsi="PT Astra Serif"/>
          <w:color w:val="000000"/>
          <w:sz w:val="24"/>
          <w:szCs w:val="24"/>
        </w:rPr>
        <w:t>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</w:t>
      </w:r>
      <w:r>
        <w:rPr>
          <w:rFonts w:ascii="PT Astra Serif" w:hAnsi="PT Astra Serif"/>
          <w:color w:val="000000"/>
          <w:sz w:val="24"/>
          <w:szCs w:val="24"/>
        </w:rPr>
        <w:t>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EA59FE" w:rsidRDefault="003F5F2F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В случае, если победитель аукциона или иное лицо, с которым договор аренды земельного участка заключается в соот</w:t>
      </w:r>
      <w:r>
        <w:rPr>
          <w:rFonts w:ascii="PT Astra Serif" w:hAnsi="PT Astra Serif"/>
          <w:color w:val="000000"/>
          <w:sz w:val="24"/>
          <w:szCs w:val="24"/>
        </w:rPr>
        <w:t xml:space="preserve">ветствии с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РФ, в течение 10 (Десяти) рабочих дней со дня направления им уполномоченным органом проекта ука</w:t>
      </w:r>
      <w:r>
        <w:rPr>
          <w:rFonts w:ascii="PT Astra Serif" w:hAnsi="PT Astra Serif"/>
          <w:color w:val="000000"/>
          <w:sz w:val="24"/>
          <w:szCs w:val="24"/>
        </w:rPr>
        <w:t xml:space="preserve">занного договора не подписали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>3 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Российской Федерации федеральный орган исполнительно</w:t>
      </w:r>
      <w:r>
        <w:rPr>
          <w:rFonts w:ascii="PT Astra Serif" w:hAnsi="PT Astra Serif"/>
          <w:color w:val="000000"/>
          <w:sz w:val="24"/>
          <w:szCs w:val="24"/>
        </w:rPr>
        <w:t>й власти для включения их в реестр недобросовестных участников аукциона.</w:t>
      </w:r>
    </w:p>
    <w:p w:rsidR="00EA59FE" w:rsidRDefault="003F5F2F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Сведения о победителе аукциона,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</w:t>
      </w:r>
      <w:r>
        <w:rPr>
          <w:rFonts w:ascii="PT Astra Serif" w:hAnsi="PT Astra Serif"/>
          <w:color w:val="000000"/>
          <w:sz w:val="24"/>
          <w:szCs w:val="24"/>
        </w:rPr>
        <w:t xml:space="preserve">ся в соответствии с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9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заключения, включаются в реестр недобросовестных участни</w:t>
      </w:r>
      <w:r>
        <w:rPr>
          <w:rFonts w:ascii="PT Astra Serif" w:hAnsi="PT Astra Serif"/>
          <w:color w:val="000000"/>
          <w:sz w:val="24"/>
          <w:szCs w:val="24"/>
        </w:rPr>
        <w:t>ков аукциона.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в течение 10 (Десяти)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</w:t>
      </w:r>
      <w:r>
        <w:rPr>
          <w:rFonts w:ascii="PT Astra Serif" w:hAnsi="PT Astra Serif"/>
          <w:color w:val="000000"/>
          <w:sz w:val="24"/>
          <w:szCs w:val="24"/>
        </w:rPr>
        <w:t>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по арендной плате отсутствуют.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сносе самовольной постройки, в срок, не превышающий двенадцати месяцев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</w:t>
      </w:r>
      <w:r>
        <w:rPr>
          <w:rFonts w:ascii="PT Astra Serif" w:hAnsi="PT Astra Serif"/>
          <w:b/>
          <w:color w:val="000000"/>
          <w:sz w:val="24"/>
          <w:szCs w:val="24"/>
        </w:rPr>
        <w:t>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</w:t>
      </w:r>
      <w:r>
        <w:rPr>
          <w:rFonts w:ascii="PT Astra Serif" w:hAnsi="PT Astra Serif"/>
          <w:color w:val="000000"/>
          <w:sz w:val="24"/>
          <w:szCs w:val="24"/>
        </w:rPr>
        <w:t>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</w:t>
      </w:r>
      <w:r>
        <w:rPr>
          <w:rFonts w:ascii="PT Astra Serif" w:hAnsi="PT Astra Serif"/>
          <w:color w:val="000000"/>
          <w:sz w:val="24"/>
          <w:szCs w:val="24"/>
        </w:rPr>
        <w:t xml:space="preserve">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</w:t>
      </w:r>
      <w:r>
        <w:rPr>
          <w:rFonts w:ascii="PT Astra Serif" w:hAnsi="PT Astra Serif"/>
          <w:color w:val="000000"/>
          <w:sz w:val="24"/>
          <w:szCs w:val="24"/>
        </w:rPr>
        <w:t>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</w:t>
      </w:r>
      <w:r>
        <w:rPr>
          <w:rFonts w:ascii="PT Astra Serif" w:hAnsi="PT Astra Serif"/>
          <w:color w:val="000000"/>
          <w:sz w:val="24"/>
          <w:szCs w:val="24"/>
        </w:rPr>
        <w:t xml:space="preserve">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максимально и (или) минимально допустим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1: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</w:t>
      </w:r>
      <w:r>
        <w:rPr>
          <w:rFonts w:ascii="PT Astra Serif" w:hAnsi="PT Astra Serif"/>
          <w:bCs/>
          <w:color w:val="000000"/>
          <w:sz w:val="24"/>
          <w:szCs w:val="24"/>
        </w:rPr>
        <w:t>огласно градостроительному плану земельного участка № РФ-71-2-26-0-00-2025-4266-0 – Приложение 7;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2: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градостроительному плану земельного участка № РФ-71-2-26-0-00-2025-4267-0 – Приложение 8</w:t>
      </w:r>
      <w:r>
        <w:rPr>
          <w:rFonts w:ascii="PT Astra Serif" w:hAnsi="PT Astra Serif"/>
          <w:bCs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3: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согласно градостроительному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плану земельного участка № РФ-71-2-26-0-00-2025-4023-0 – Приложение 9;</w:t>
      </w:r>
    </w:p>
    <w:p w:rsidR="00EA59FE" w:rsidRDefault="003F5F2F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4: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согласно градостроительному плану земельного участка № РФ-71-2-26-0-00-2025-4402-0 – Приложение 10.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Информация об ограничениях использования земельного участка, в том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числе, если земельный участок полностью или частично расположен в границах зон с особыми условиями использования территорий, территории объекта культурного наследия, публичного сервитута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</w:t>
      </w:r>
      <w:r>
        <w:rPr>
          <w:rFonts w:ascii="PT Astra Serif" w:hAnsi="PT Astra Serif"/>
          <w:color w:val="000000"/>
          <w:sz w:val="24"/>
          <w:szCs w:val="24"/>
        </w:rPr>
        <w:t>согласно: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30.01.2026 № КУВИ-001/2026-11665192 – Приложение 3;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земельного участка № РФ-71-2-26-0-00-2025-4266-0 – Приложение 7.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отношении земельного участка ограничения (обременения) согласно: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</w:t>
      </w:r>
      <w:r>
        <w:rPr>
          <w:rFonts w:ascii="PT Astra Serif" w:hAnsi="PT Astra Serif"/>
          <w:color w:val="000000"/>
          <w:sz w:val="24"/>
          <w:szCs w:val="24"/>
        </w:rPr>
        <w:t>иске из ЕГРН от 30.01.2026 № КУВИ-001/2026-11768223 – Приложение 4;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РФ-71-2-26-0-00-2025-4267-0 – Приложение 8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</w:t>
      </w:r>
      <w:r>
        <w:rPr>
          <w:rFonts w:ascii="PT Astra Serif" w:hAnsi="PT Astra Serif"/>
          <w:color w:val="000000"/>
          <w:sz w:val="24"/>
          <w:szCs w:val="24"/>
        </w:rPr>
        <w:t>т 30.01.2026 № КУВИ-001/2026-11768762 – Приложение 5;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РФ-71-2-26-0-00-2025-4023-0 – Приложение 9.</w:t>
      </w:r>
    </w:p>
    <w:p w:rsidR="00EA59FE" w:rsidRDefault="003F5F2F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>Лот № 4: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выписке из ЕГРН от 04.02.2026 №</w:t>
      </w:r>
      <w:r>
        <w:rPr>
          <w:rFonts w:ascii="PT Astra Serif" w:hAnsi="PT Astra Serif"/>
          <w:color w:val="000000"/>
          <w:sz w:val="24"/>
          <w:szCs w:val="24"/>
        </w:rPr>
        <w:t xml:space="preserve"> КУВИ-001/2026-14426024 – Приложение 6;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градостроительному плану земельного участка № РФ-71-2-26-0-00-2025-4402-0 – Приложение 10.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 расположенных в границах земельных участков объектах капитального строительства и объектах культурного наслед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ия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1-4: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Лоты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№ 1, № 3: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«Тулагоргаз» от 16.10.2025 № Исх-3798 (Приложение 11);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AstraSerif-Regular"/>
          <w:color w:val="000000"/>
          <w:sz w:val="24"/>
          <w:szCs w:val="24"/>
        </w:rPr>
        <w:t>письмо АО «Тулагоргаз» от 18.08.2025 № Исх-3029</w:t>
      </w:r>
      <w:r>
        <w:rPr>
          <w:rFonts w:ascii="PT Astra Serif" w:hAnsi="PT Astra Serif"/>
          <w:color w:val="000000"/>
          <w:sz w:val="24"/>
          <w:szCs w:val="24"/>
        </w:rPr>
        <w:t xml:space="preserve"> (Приложение 12);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EA59FE" w:rsidRDefault="003F5F2F">
      <w:pPr>
        <w:pStyle w:val="af2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АО «Газромгазораспределение Тула» от 24.10.2025 № 05-12-ВК/4581 (Приложение 13);</w:t>
      </w:r>
    </w:p>
    <w:p w:rsidR="00EA59FE" w:rsidRDefault="00EA59FE">
      <w:pPr>
        <w:pStyle w:val="af2"/>
        <w:ind w:firstLine="709"/>
        <w:rPr>
          <w:rFonts w:ascii="PT Astra Serif" w:hAnsi="PT Astra Serif" w:cs="PTAstraSerif-Regular"/>
          <w:sz w:val="24"/>
          <w:szCs w:val="24"/>
          <w:u w:val="single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к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коммунальным сетям водоснабжения и водоотведения: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«Тулагорводоканал» от 26.01.2026 № 2-25/1440-26 (Приложение 14);</w:t>
      </w:r>
    </w:p>
    <w:p w:rsidR="00EA59FE" w:rsidRDefault="003F5F2F">
      <w:pPr>
        <w:pStyle w:val="af2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26.01.2026 № 2-25/1436-26 (Приложение 15);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анал» от 26.01.2026 № 2-25/1439-26 (Приложение 16);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22.12.2025 № 2-25/26693-25 (Приложение 17);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«Тулатеплосеть» от 15.10.2025 № 1477/37 (Приложение 18);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15.10.2025 № 1477/38 (Приложение 19);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15.10.2025 № 1477/42 (Приложение 20);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02.10.2025 № 1425/14 (Приложение 21);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- к сетям электроснабжения: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№ 1: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21.10.2025 № МР7-ТуЭ/09/10464 (Приложение 22);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21.10.2025 № МР7-ТуЭ/09/10467 (Приложение 23);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Россети Центр Приволжье Тулэнерго от </w:t>
      </w:r>
      <w:r>
        <w:rPr>
          <w:rFonts w:ascii="PT Astra Serif" w:hAnsi="PT Astra Serif"/>
          <w:color w:val="000000"/>
          <w:sz w:val="24"/>
          <w:szCs w:val="24"/>
        </w:rPr>
        <w:t>21.10.2025 № МР7-ТуЭ/09/10470 (Приложение 24).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>Лот № 4:</w:t>
      </w:r>
    </w:p>
    <w:p w:rsidR="00EA59FE" w:rsidRDefault="003F5F2F">
      <w:pPr>
        <w:pStyle w:val="af2"/>
        <w:ind w:firstLine="709"/>
        <w:rPr>
          <w:rFonts w:ascii="PT Astra Serif" w:hAnsi="PT Astra Serif" w:cs="PTAstraSerif-Regular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Россети Центр Приволжье Тулэнерго от 07.10.2025 № МР7-ТуЭ/09/9980 (Приложение 25).</w:t>
      </w:r>
    </w:p>
    <w:p w:rsidR="00EA59FE" w:rsidRDefault="00EA59FE">
      <w:pPr>
        <w:pStyle w:val="af2"/>
        <w:ind w:firstLine="709"/>
        <w:rPr>
          <w:rFonts w:ascii="PT Astra Serif" w:hAnsi="PT Astra Serif" w:cs="PTAstraSerif-Regular"/>
          <w:b/>
          <w:sz w:val="24"/>
          <w:szCs w:val="24"/>
        </w:rPr>
      </w:pPr>
    </w:p>
    <w:p w:rsidR="00EA59FE" w:rsidRDefault="003F5F2F">
      <w:pPr>
        <w:pStyle w:val="af2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Порядок приема заявок на участие в аукционе, внесения и возврата задатка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заявителю н</w:t>
      </w:r>
      <w:r>
        <w:rPr>
          <w:rFonts w:ascii="PT Astra Serif" w:hAnsi="PT Astra Serif"/>
          <w:color w:val="000000"/>
          <w:sz w:val="24"/>
          <w:szCs w:val="24"/>
        </w:rPr>
        <w:t xml:space="preserve">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</w:t>
      </w:r>
      <w:r>
        <w:rPr>
          <w:rFonts w:ascii="PT Astra Serif" w:hAnsi="PT Astra Serif"/>
          <w:color w:val="000000"/>
          <w:sz w:val="24"/>
          <w:szCs w:val="24"/>
        </w:rPr>
        <w:t>оператора электронной площадки.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Информация по получению ЭП и регистрации на электронной площадке указана в регламенте и инструкциях оператора электронной площадки.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если от имен</w:t>
      </w:r>
      <w:r>
        <w:rPr>
          <w:rFonts w:ascii="PT Astra Serif" w:hAnsi="PT Astra Serif"/>
          <w:color w:val="000000"/>
          <w:sz w:val="24"/>
          <w:szCs w:val="24"/>
        </w:rPr>
        <w:t>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</w:t>
      </w:r>
    </w:p>
    <w:p w:rsidR="00EA59FE" w:rsidRDefault="003F5F2F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пр</w:t>
      </w:r>
      <w:r>
        <w:rPr>
          <w:rFonts w:ascii="PT Astra Serif" w:hAnsi="PT Astra Serif"/>
          <w:bCs/>
          <w:color w:val="000000"/>
          <w:sz w:val="24"/>
          <w:szCs w:val="24"/>
        </w:rPr>
        <w:t>оводится в соответствии с проводится в соответствии с регламентом электронной площадки (</w:t>
      </w:r>
      <w:hyperlink r:id="rId30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https://utp.sberbank-ast.ru/Bankruptcy/ Notice/1086/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Instructions</w:t>
      </w:r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Для получения регистрации </w:t>
      </w:r>
      <w:r>
        <w:rPr>
          <w:rFonts w:ascii="PT Astra Serif" w:hAnsi="PT Astra Serif"/>
          <w:color w:val="000000"/>
          <w:sz w:val="24"/>
          <w:szCs w:val="24"/>
        </w:rPr>
        <w:t>на электронной площадке заявители представляют оператору электронной площадки: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адрес электронной почты этого заявителя для </w:t>
      </w:r>
      <w:r>
        <w:rPr>
          <w:rFonts w:ascii="PT Astra Serif" w:hAnsi="PT Astra Serif"/>
          <w:color w:val="000000"/>
          <w:sz w:val="24"/>
          <w:szCs w:val="24"/>
        </w:rPr>
        <w:t>направления оператором электронной площадки уведомлений и иной информации.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не должен требовать от заявителя иные документы и информацию.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дней со дня поступления заявления и информации, оператор</w:t>
      </w:r>
      <w:r>
        <w:rPr>
          <w:rFonts w:ascii="PT Astra Serif" w:hAnsi="PT Astra Serif"/>
          <w:color w:val="000000"/>
          <w:sz w:val="24"/>
          <w:szCs w:val="24"/>
        </w:rPr>
        <w:t xml:space="preserve">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направляет ему уведомление о принятом решении.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</w:t>
      </w:r>
      <w:r>
        <w:rPr>
          <w:rFonts w:ascii="PT Astra Serif" w:hAnsi="PT Astra Serif"/>
          <w:color w:val="000000"/>
          <w:sz w:val="24"/>
          <w:szCs w:val="24"/>
        </w:rPr>
        <w:t>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электронной площадки решения об отказе в регистрации заявите</w:t>
      </w:r>
      <w:r>
        <w:rPr>
          <w:rFonts w:ascii="PT Astra Serif" w:hAnsi="PT Astra Serif"/>
          <w:color w:val="000000"/>
          <w:sz w:val="24"/>
          <w:szCs w:val="24"/>
        </w:rPr>
        <w:t>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заявителя на электронной площадке осуществляется на срок, который н</w:t>
      </w:r>
      <w:r>
        <w:rPr>
          <w:rFonts w:ascii="PT Astra Serif" w:hAnsi="PT Astra Serif"/>
          <w:color w:val="000000"/>
          <w:sz w:val="24"/>
          <w:szCs w:val="24"/>
        </w:rPr>
        <w:t>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Заявитель, получивший регистрацию на электронной площадке, вправе участвовать во всех про</w:t>
      </w:r>
      <w:r>
        <w:rPr>
          <w:rFonts w:ascii="PT Astra Serif" w:hAnsi="PT Astra Serif"/>
          <w:color w:val="000000"/>
          <w:sz w:val="24"/>
          <w:szCs w:val="24"/>
        </w:rPr>
        <w:t>дажах имущества в электронной форме, проводимых на этой электронной площадке.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color w:val="000000"/>
          <w:sz w:val="24"/>
          <w:szCs w:val="24"/>
        </w:rPr>
        <w:t>Приватизация, аренда и продажа прав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» из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личного кабинета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размещена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https://utp.sberbank-ast.ru/Bankruptcy/Notice/1640/Instructions.</w:t>
      </w:r>
    </w:p>
    <w:p w:rsidR="00EA59FE" w:rsidRDefault="003F5F2F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трах. С полным списком авторизованных удостоверяющих центров можно ознакомиться на электронной площадке по адресу: </w:t>
      </w:r>
      <w:hyperlink r:id="rId31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EA59FE" w:rsidRDefault="003F5F2F">
      <w:pPr>
        <w:pStyle w:val="af2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lastRenderedPageBreak/>
        <w:t>Регистрация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нформационном ресурсе госуд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2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Для участия в торгах по реализации государственного или </w:t>
      </w:r>
      <w:r>
        <w:rPr>
          <w:rFonts w:ascii="PT Astra Serif" w:hAnsi="PT Astra Serif"/>
          <w:color w:val="000000"/>
          <w:sz w:val="24"/>
          <w:szCs w:val="24"/>
        </w:rPr>
        <w:t>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</w:t>
      </w:r>
      <w:r>
        <w:rPr>
          <w:rFonts w:ascii="PT Astra Serif" w:hAnsi="PT Astra Serif"/>
          <w:color w:val="000000"/>
          <w:sz w:val="24"/>
          <w:szCs w:val="24"/>
        </w:rPr>
        <w:t>447-р*, без прохождения дополнительных проверок и направления документов.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Министерством цифрового развития, связи и мас</w:t>
      </w:r>
      <w:r>
        <w:rPr>
          <w:rFonts w:ascii="PT Astra Serif" w:hAnsi="PT Astra Serif"/>
          <w:color w:val="000000"/>
          <w:sz w:val="24"/>
          <w:szCs w:val="24"/>
        </w:rPr>
        <w:t>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Пройти регистрацию на Госуслугах (ЕСИА). Если пользователь уже зарегистрирован на Госуслугах (ЕСИА), достато</w:t>
      </w:r>
      <w:r>
        <w:rPr>
          <w:rFonts w:ascii="PT Astra Serif" w:hAnsi="PT Astra Serif"/>
          <w:color w:val="000000"/>
          <w:sz w:val="24"/>
          <w:szCs w:val="24"/>
        </w:rPr>
        <w:t>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>, нажать на главной странице кнопку «Войти» и выбрать личный кабинет участника. В открывшемся окне необходимо заполнить заявление на регистрацию учас</w:t>
      </w:r>
      <w:r>
        <w:rPr>
          <w:rFonts w:ascii="PT Astra Serif" w:hAnsi="PT Astra Serif"/>
          <w:color w:val="000000"/>
          <w:sz w:val="24"/>
          <w:szCs w:val="24"/>
        </w:rPr>
        <w:t>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После чего участник будет зарегистрирован в Г</w:t>
      </w:r>
      <w:r>
        <w:rPr>
          <w:rFonts w:ascii="PT Astra Serif" w:hAnsi="PT Astra Serif"/>
          <w:color w:val="000000"/>
          <w:sz w:val="24"/>
          <w:szCs w:val="24"/>
        </w:rPr>
        <w:t>ИС Торги.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площадке не позднее рабочего дня, следующе</w:t>
      </w:r>
      <w:r>
        <w:rPr>
          <w:rFonts w:ascii="PT Astra Serif" w:hAnsi="PT Astra Serif"/>
          <w:color w:val="000000"/>
          <w:sz w:val="24"/>
          <w:szCs w:val="24"/>
        </w:rPr>
        <w:t>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лицу также необходимо пройти регистрацию в ГИС Торги. При этом такому представителю необхо</w:t>
      </w:r>
      <w:r>
        <w:rPr>
          <w:rFonts w:ascii="PT Astra Serif" w:hAnsi="PT Astra Serif"/>
          <w:color w:val="000000"/>
          <w:sz w:val="24"/>
          <w:szCs w:val="24"/>
        </w:rPr>
        <w:t>димо представить скан-образ доверенности в составе заявки на электронной площадке.</w:t>
      </w:r>
    </w:p>
    <w:p w:rsidR="00EA59FE" w:rsidRDefault="003F5F2F">
      <w:pPr>
        <w:pStyle w:val="af2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</w:t>
        </w:r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4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Заявители подают заявку путем заполнения ее эле</w:t>
      </w:r>
      <w:r>
        <w:rPr>
          <w:rFonts w:ascii="PT Astra Serif" w:hAnsi="PT Astra Serif"/>
          <w:color w:val="000000"/>
          <w:sz w:val="24"/>
          <w:szCs w:val="24"/>
        </w:rPr>
        <w:t>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</w:t>
      </w:r>
      <w:r>
        <w:rPr>
          <w:rFonts w:ascii="PT Astra Serif" w:hAnsi="PT Astra Serif"/>
          <w:color w:val="000000"/>
          <w:sz w:val="24"/>
          <w:szCs w:val="24"/>
        </w:rPr>
        <w:t>едством штатного интерфейса.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заявку на участие в аукционе по установленной в извещении о проведении аукциона форме (Приложение 1) с </w:t>
      </w:r>
      <w:r>
        <w:rPr>
          <w:rFonts w:ascii="PT Astra Serif" w:hAnsi="PT Astra Serif"/>
          <w:color w:val="000000"/>
          <w:sz w:val="24"/>
          <w:szCs w:val="24"/>
        </w:rPr>
        <w:t>указанием банковских реквизитов счета для возврата задатка;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</w:t>
      </w:r>
      <w:r>
        <w:rPr>
          <w:rFonts w:ascii="PT Astra Serif" w:hAnsi="PT Astra Serif"/>
          <w:color w:val="000000"/>
          <w:sz w:val="24"/>
          <w:szCs w:val="24"/>
        </w:rPr>
        <w:t>вии с законодательством иностранного государства в случае, если заявителем является иностранное юридическое лицо;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представление документов, подтверждающих внесение задатка, признается заключением соглашения о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задатке.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Указанные документы, прилагаемые к 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</w:t>
      </w:r>
      <w:r>
        <w:rPr>
          <w:rFonts w:ascii="PT Astra Serif" w:hAnsi="PT Astra Serif"/>
          <w:color w:val="000000"/>
          <w:sz w:val="24"/>
          <w:szCs w:val="24"/>
        </w:rPr>
        <w:t>канирования с сохранением их реквизитов и подписываются усиленной квалифицированной электронной подписью заявителя.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Заявка и прилагаемые к ней документы направляются единовременно в соответствии с регламентом и инструкциями оператора электронной площадки. </w:t>
      </w:r>
      <w:r>
        <w:rPr>
          <w:rFonts w:ascii="PT Astra Serif" w:hAnsi="PT Astra Serif"/>
          <w:color w:val="000000"/>
          <w:sz w:val="24"/>
          <w:szCs w:val="24"/>
        </w:rPr>
        <w:t xml:space="preserve">Не допускается раздельного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</w:t>
      </w:r>
      <w:r>
        <w:rPr>
          <w:rFonts w:ascii="PT Astra Serif" w:hAnsi="PT Astra Serif"/>
          <w:color w:val="000000"/>
          <w:sz w:val="24"/>
          <w:szCs w:val="24"/>
        </w:rPr>
        <w:t>нной площадки.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</w:t>
      </w:r>
      <w:r>
        <w:rPr>
          <w:rFonts w:ascii="PT Astra Serif" w:hAnsi="PT Astra Serif"/>
          <w:color w:val="000000"/>
          <w:sz w:val="24"/>
          <w:szCs w:val="24"/>
        </w:rPr>
        <w:t>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Заявитель </w:t>
      </w:r>
      <w:r>
        <w:rPr>
          <w:rFonts w:ascii="PT Astra Serif" w:hAnsi="PT Astra Serif"/>
          <w:color w:val="000000"/>
          <w:sz w:val="24"/>
          <w:szCs w:val="24"/>
        </w:rPr>
        <w:t>после отзыва заявки вправе повторно подать заявку до установленных даты и времени окончания срока приема заявок.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</w:t>
      </w:r>
      <w:r>
        <w:rPr>
          <w:rFonts w:ascii="PT Astra Serif" w:hAnsi="PT Astra Serif"/>
          <w:color w:val="000000"/>
          <w:sz w:val="24"/>
          <w:szCs w:val="24"/>
        </w:rPr>
        <w:t>вок.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Для участия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по</w:t>
      </w:r>
      <w:r>
        <w:rPr>
          <w:rFonts w:ascii="PT Astra Serif" w:hAnsi="PT Astra Serif"/>
          <w:color w:val="000000"/>
          <w:sz w:val="24"/>
          <w:szCs w:val="24"/>
        </w:rPr>
        <w:t>лучателя: АО «Сбербанк-АСТ»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ИНН: 7707308480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Расчетный счет: 40702810300020038047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«СБЕРБАНК РОССИИ» Г. МОСКВА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БИК: 044525225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назначении платежа необходимо обяза</w:t>
      </w:r>
      <w:r>
        <w:rPr>
          <w:rFonts w:ascii="PT Astra Serif" w:hAnsi="PT Astra Serif"/>
          <w:color w:val="000000"/>
          <w:sz w:val="24"/>
          <w:szCs w:val="24"/>
        </w:rPr>
        <w:t>тельно указать: Перечисление денежных средств в качестве задатка (депозита) (ИНН плательщика), НДС не облагается.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</w:t>
      </w:r>
      <w:r>
        <w:rPr>
          <w:rFonts w:ascii="PT Astra Serif" w:hAnsi="PT Astra Serif"/>
          <w:color w:val="000000"/>
          <w:sz w:val="24"/>
          <w:szCs w:val="24"/>
        </w:rPr>
        <w:t>ствии с регламентом оператора электронной площадки.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ab/>
        <w:t>В момент подачи заявки оператор электронной площадки программными с</w:t>
      </w:r>
      <w:r>
        <w:rPr>
          <w:rFonts w:ascii="PT Astra Serif" w:hAnsi="PT Astra Serif"/>
          <w:color w:val="000000"/>
          <w:sz w:val="24"/>
          <w:szCs w:val="24"/>
        </w:rPr>
        <w:t>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</w:t>
      </w:r>
      <w:r>
        <w:rPr>
          <w:rFonts w:ascii="PT Astra Serif" w:hAnsi="PT Astra Serif"/>
          <w:color w:val="000000"/>
          <w:sz w:val="24"/>
          <w:szCs w:val="24"/>
        </w:rPr>
        <w:t>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прекращает блокирование денежной суммы в размере задат</w:t>
      </w:r>
      <w:r>
        <w:rPr>
          <w:rFonts w:ascii="PT Astra Serif" w:hAnsi="PT Astra Serif"/>
          <w:color w:val="000000"/>
          <w:sz w:val="24"/>
          <w:szCs w:val="24"/>
        </w:rPr>
        <w:t>ка 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 Российской Федерации) в течение одн</w:t>
      </w:r>
      <w:r>
        <w:rPr>
          <w:rFonts w:ascii="PT Astra Serif" w:hAnsi="PT Astra Serif"/>
          <w:color w:val="000000"/>
          <w:sz w:val="24"/>
          <w:szCs w:val="24"/>
        </w:rPr>
        <w:t>ого дня, следующего за днем: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отмены аукциона;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отзыва заявки заявителем до окончания срока подачи заявок;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отказа заявителю в допуске к участию в аукционе;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публикации протокола о результатах аукциона (в случае, если заявитель не признан победителем </w:t>
      </w:r>
      <w:r>
        <w:rPr>
          <w:rFonts w:ascii="PT Astra Serif" w:hAnsi="PT Astra Serif"/>
          <w:color w:val="000000"/>
          <w:sz w:val="24"/>
          <w:szCs w:val="24"/>
        </w:rPr>
        <w:t>аукциона).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кодекса РФ, засчитывается в оплату приобретаемого земельного участка. Задатки, внесенные этими лицами, не заключившими </w:t>
      </w:r>
      <w:r>
        <w:rPr>
          <w:rFonts w:ascii="PT Astra Serif" w:hAnsi="PT Astra Serif"/>
          <w:color w:val="000000"/>
          <w:sz w:val="24"/>
          <w:szCs w:val="24"/>
        </w:rPr>
        <w:t>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органу в оплату приобретаемого земельного участка осуществляется оператором электронной</w:t>
      </w:r>
      <w:r>
        <w:rPr>
          <w:rFonts w:ascii="PT Astra Serif" w:hAnsi="PT Astra Serif"/>
          <w:color w:val="000000"/>
          <w:sz w:val="24"/>
          <w:szCs w:val="24"/>
        </w:rPr>
        <w:t xml:space="preserve"> площадки в соответствии с регламентом оператора электронной площадки.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Заявитель не допускается к участию в аукционе в следующих случаях: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 участия в аукционе документ</w:t>
      </w:r>
      <w:r>
        <w:rPr>
          <w:rFonts w:ascii="PT Astra Serif" w:hAnsi="PT Astra Serif"/>
          <w:color w:val="000000"/>
          <w:sz w:val="24"/>
          <w:szCs w:val="24"/>
        </w:rPr>
        <w:t>ов или представление недостоверных сведений;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</w:t>
      </w:r>
      <w:r>
        <w:rPr>
          <w:rFonts w:ascii="PT Astra Serif" w:hAnsi="PT Astra Serif"/>
          <w:color w:val="000000"/>
          <w:sz w:val="24"/>
          <w:szCs w:val="24"/>
        </w:rPr>
        <w:t>ыть участником конкретного аукциона, покупателем земельного участка;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</w:t>
      </w:r>
      <w:r>
        <w:rPr>
          <w:rFonts w:ascii="PT Astra Serif" w:hAnsi="PT Astra Serif"/>
          <w:color w:val="000000"/>
          <w:sz w:val="24"/>
          <w:szCs w:val="24"/>
        </w:rPr>
        <w:t>еля, являющегося юридическим лицом, в предусмотренной статьей 39.12 Земельного кодекса РФ реестре недобросовестных участников аукциона.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Протокол рассмотрения заявок на участие в электронном аукционе подписывается не позднее чем в течение одного дня со дня </w:t>
      </w:r>
      <w:r>
        <w:rPr>
          <w:rFonts w:ascii="PT Astra Serif" w:hAnsi="PT Astra Serif"/>
          <w:color w:val="000000"/>
          <w:sz w:val="24"/>
          <w:szCs w:val="24"/>
        </w:rPr>
        <w:t>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</w:t>
      </w:r>
      <w:r>
        <w:rPr>
          <w:rFonts w:ascii="PT Astra Serif" w:hAnsi="PT Astra Serif"/>
          <w:color w:val="000000"/>
          <w:sz w:val="24"/>
          <w:szCs w:val="24"/>
        </w:rPr>
        <w:t>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рассмотрения заявок Организатором торгов оператор электронной площадки в соответствии с регл</w:t>
      </w:r>
      <w:r>
        <w:rPr>
          <w:rFonts w:ascii="PT Astra Serif" w:hAnsi="PT Astra Serif"/>
          <w:color w:val="000000"/>
          <w:sz w:val="24"/>
          <w:szCs w:val="24"/>
        </w:rPr>
        <w:t>аментом и инструкциями направляет заявителям,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в соответствии с полученным и</w:t>
      </w:r>
      <w:r>
        <w:rPr>
          <w:rFonts w:ascii="PT Astra Serif" w:hAnsi="PT Astra Serif"/>
          <w:color w:val="000000"/>
          <w:sz w:val="24"/>
          <w:szCs w:val="24"/>
        </w:rPr>
        <w:t>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</w:t>
      </w:r>
      <w:r>
        <w:rPr>
          <w:rFonts w:ascii="PT Astra Serif" w:hAnsi="PT Astra Serif"/>
          <w:color w:val="000000"/>
          <w:sz w:val="24"/>
          <w:szCs w:val="24"/>
        </w:rPr>
        <w:t>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В соответствии с пунктом 13 статьи 39.12 Земельного кодекса Российской Федерации, в с</w:t>
      </w:r>
      <w:r>
        <w:rPr>
          <w:rFonts w:ascii="PT Astra Serif" w:hAnsi="PT Astra Serif" w:cs="PT Astra Serif"/>
          <w:color w:val="000000"/>
          <w:sz w:val="24"/>
          <w:szCs w:val="24"/>
        </w:rPr>
        <w:t>лучае, если аукцион признан несостоявшимся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</w:t>
      </w:r>
      <w:r>
        <w:rPr>
          <w:rFonts w:ascii="PT Astra Serif" w:hAnsi="PT Astra Serif" w:cs="PT Astra Serif"/>
          <w:color w:val="000000"/>
          <w:sz w:val="24"/>
          <w:szCs w:val="24"/>
        </w:rPr>
        <w:t>кта договора аренды земельного участка. При этом договор аренды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</w:t>
      </w:r>
      <w:r>
        <w:rPr>
          <w:rFonts w:ascii="PT Astra Serif" w:hAnsi="PT Astra Serif" w:cs="PT Astra Serif"/>
          <w:color w:val="000000"/>
          <w:sz w:val="24"/>
          <w:szCs w:val="24"/>
        </w:rPr>
        <w:t>ризнанном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EA59FE" w:rsidRDefault="003F5F2F">
      <w:pPr>
        <w:pStyle w:val="af2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й орган заключает с таким лицом договор в порядке и на условиях, которые предусмотрены </w:t>
      </w:r>
      <w:hyperlink r:id="rId35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 Специализированная организация, являющаяся организат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36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</w:t>
      </w:r>
      <w:r>
        <w:rPr>
          <w:rFonts w:ascii="PT Astra Serif" w:hAnsi="PT Astra Serif" w:cs="PT Astra Serif"/>
          <w:color w:val="000000"/>
          <w:sz w:val="24"/>
          <w:szCs w:val="24"/>
        </w:rPr>
        <w:t>статьи.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 а</w:t>
      </w:r>
      <w:r>
        <w:rPr>
          <w:rFonts w:ascii="PT Astra Serif" w:hAnsi="PT Astra Serif"/>
          <w:color w:val="000000"/>
          <w:sz w:val="24"/>
          <w:szCs w:val="24"/>
        </w:rPr>
        <w:t>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Процедура аукциона проводится в день и время</w:t>
      </w:r>
      <w:r>
        <w:rPr>
          <w:rFonts w:ascii="PT Astra Serif" w:hAnsi="PT Astra Serif"/>
          <w:color w:val="000000"/>
          <w:sz w:val="24"/>
          <w:szCs w:val="24"/>
        </w:rPr>
        <w:t>, указанные в настоящем извещении.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Срок для подачи предложений о цене обновляется автомати</w:t>
      </w:r>
      <w:r>
        <w:rPr>
          <w:rFonts w:ascii="PT Astra Serif" w:hAnsi="PT Astra Serif"/>
          <w:color w:val="000000"/>
          <w:sz w:val="24"/>
          <w:szCs w:val="24"/>
        </w:rPr>
        <w:t>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</w:t>
      </w:r>
      <w:r>
        <w:rPr>
          <w:rFonts w:ascii="PT Astra Serif" w:hAnsi="PT Astra Serif"/>
          <w:color w:val="000000"/>
          <w:sz w:val="24"/>
          <w:szCs w:val="24"/>
        </w:rPr>
        <w:t>мя окончания торгов, а также как время, оставшееся до окончания торгов в минутах.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</w:t>
      </w:r>
      <w:r>
        <w:rPr>
          <w:rFonts w:ascii="PT Astra Serif" w:hAnsi="PT Astra Serif"/>
          <w:color w:val="000000"/>
          <w:sz w:val="24"/>
          <w:szCs w:val="24"/>
        </w:rPr>
        <w:t xml:space="preserve"> направляется в личный кабинет Организатору аукциона в течение одного часа со времени завершения торговой сессии.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Время ожидания предложения участника электронного аукциона о цене предмета аукциона составляет 10 (Десять) минут. При поступлении предложения </w:t>
      </w:r>
      <w:r>
        <w:rPr>
          <w:rFonts w:ascii="PT Astra Serif" w:hAnsi="PT Astra Serif"/>
          <w:color w:val="000000"/>
          <w:sz w:val="24"/>
          <w:szCs w:val="24"/>
        </w:rPr>
        <w:t>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</w:t>
      </w:r>
      <w:r>
        <w:rPr>
          <w:rFonts w:ascii="PT Astra Serif" w:hAnsi="PT Astra Serif"/>
          <w:color w:val="000000"/>
          <w:sz w:val="24"/>
          <w:szCs w:val="24"/>
        </w:rPr>
        <w:t>о, электронный аукцион завершается.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Исключение возмо</w:t>
      </w:r>
      <w:r>
        <w:rPr>
          <w:rFonts w:ascii="PT Astra Serif" w:hAnsi="PT Astra Serif"/>
          <w:color w:val="000000"/>
          <w:sz w:val="24"/>
          <w:szCs w:val="24"/>
        </w:rPr>
        <w:t>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Уведомление участника в случае, если предложение этого участника о цене предмета аукциона не может быть п</w:t>
      </w:r>
      <w:r>
        <w:rPr>
          <w:rFonts w:ascii="PT Astra Serif" w:hAnsi="PT Astra Serif"/>
          <w:color w:val="000000"/>
          <w:sz w:val="24"/>
          <w:szCs w:val="24"/>
        </w:rPr>
        <w:t>ринято в связи с подачей аналогичного предложения ранее другим участником.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</w:t>
      </w:r>
      <w:r>
        <w:rPr>
          <w:rFonts w:ascii="PT Astra Serif" w:hAnsi="PT Astra Serif"/>
          <w:color w:val="000000"/>
          <w:sz w:val="24"/>
          <w:szCs w:val="24"/>
        </w:rPr>
        <w:t>вия доступа к сайту по времени сервера.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</w:t>
      </w:r>
      <w:r>
        <w:rPr>
          <w:rFonts w:ascii="PT Astra Serif" w:hAnsi="PT Astra Serif"/>
          <w:color w:val="000000"/>
          <w:sz w:val="24"/>
          <w:szCs w:val="24"/>
        </w:rPr>
        <w:t>иона переносится на второй рабочий день начиная со дня, в который были зафиксированы указанные неполадки или DDoS-атаки.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переноса проведения аукциона оператор электронной площадки должным образом уведомляет Организатора аукциона, а также </w:t>
      </w:r>
      <w:r>
        <w:rPr>
          <w:rFonts w:ascii="PT Astra Serif" w:hAnsi="PT Astra Serif"/>
          <w:color w:val="000000"/>
          <w:sz w:val="24"/>
          <w:szCs w:val="24"/>
        </w:rPr>
        <w:t>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оператор электронной площадки уведомляет всех участников</w:t>
      </w:r>
      <w:r>
        <w:rPr>
          <w:rFonts w:ascii="PT Astra Serif" w:hAnsi="PT Astra Serif"/>
          <w:color w:val="000000"/>
          <w:sz w:val="24"/>
          <w:szCs w:val="24"/>
        </w:rPr>
        <w:t xml:space="preserve">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</w:t>
      </w:r>
      <w:r>
        <w:rPr>
          <w:rFonts w:ascii="PT Astra Serif" w:hAnsi="PT Astra Serif"/>
          <w:color w:val="000000"/>
          <w:sz w:val="24"/>
          <w:szCs w:val="24"/>
        </w:rPr>
        <w:t>адки.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Ход пров</w:t>
      </w:r>
      <w:r>
        <w:rPr>
          <w:rFonts w:ascii="PT Astra Serif" w:hAnsi="PT Astra Serif"/>
          <w:color w:val="000000"/>
          <w:sz w:val="24"/>
          <w:szCs w:val="24"/>
        </w:rPr>
        <w:t>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</w:t>
      </w:r>
      <w:r>
        <w:rPr>
          <w:rFonts w:ascii="PT Astra Serif" w:hAnsi="PT Astra Serif"/>
          <w:color w:val="000000"/>
          <w:sz w:val="24"/>
          <w:szCs w:val="24"/>
        </w:rPr>
        <w:t>утем оформления протокола о результатах аукциона.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признается не</w:t>
      </w:r>
      <w:r>
        <w:rPr>
          <w:rFonts w:ascii="PT Astra Serif" w:hAnsi="PT Astra Serif"/>
          <w:color w:val="000000"/>
          <w:sz w:val="24"/>
          <w:szCs w:val="24"/>
        </w:rPr>
        <w:t>состоявшимся в случаях, если: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была подана только одна заявка;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не подано ни одной заявки;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- на основании результатов рассмотрения заявок принято решение об отказе в допуске к участию в ау</w:t>
      </w:r>
      <w:r>
        <w:rPr>
          <w:rFonts w:ascii="PT Astra Serif" w:hAnsi="PT Astra Serif"/>
          <w:color w:val="000000"/>
          <w:sz w:val="24"/>
          <w:szCs w:val="24"/>
        </w:rPr>
        <w:t>кционе всех заявителей;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в случае если в течении 10 (Десяти) минут после начала проведения аукциона не п</w:t>
      </w:r>
      <w:r>
        <w:rPr>
          <w:rFonts w:ascii="PT Astra Serif" w:hAnsi="PT Astra Serif"/>
          <w:color w:val="000000"/>
          <w:sz w:val="24"/>
          <w:szCs w:val="24"/>
        </w:rPr>
        <w:t>оступило ни одного предложения о цене предмета аукциона, которое предусматривало бы более высокую цену предмета аукциона.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color w:val="000000"/>
          <w:sz w:val="24"/>
          <w:szCs w:val="24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Приложения: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Форма заявки на участие в аукционе на право заключения договора аренды земельног</w:t>
      </w:r>
      <w:r>
        <w:rPr>
          <w:rFonts w:ascii="PT Astra Serif" w:hAnsi="PT Astra Serif"/>
          <w:color w:val="000000"/>
          <w:sz w:val="24"/>
          <w:szCs w:val="24"/>
        </w:rPr>
        <w:t>о участка;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2. Проект договора аренды земельного участка;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3. Выписка из ЕГРН от 30.01.2026 № КУВИ-001/2026-11665192;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4.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30.01.2026 № КУВИ-001/2026-11768223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5.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30.01.2026 № КУ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ВИ-001/2026-11768762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6. Выписка из ЕГРН от 04.02.2026 № КУВИ-001/2026-14426024;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7. Градостроительный план земельного участка № РФ-71-2-26-0-00-2025-4266-0;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8. Градостроительный план земельного участка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№ РФ-71-2-26-0-00-202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5-4267-0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9. Градостроительный план земельного участка № РФ-71-2-26-0-00-2025-4023-0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участка № РФ-71-2-26-0-00-2025-4402-0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11. П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исьмо </w:t>
      </w:r>
      <w:r>
        <w:rPr>
          <w:rFonts w:ascii="PT Astra Serif" w:hAnsi="PT Astra Serif"/>
          <w:color w:val="000000"/>
          <w:sz w:val="24"/>
          <w:szCs w:val="24"/>
        </w:rPr>
        <w:t>АО «Тулагоргаз» от 16.10.2025 № Исх-3798;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</w:t>
      </w:r>
      <w:r>
        <w:rPr>
          <w:rFonts w:ascii="PT Astra Serif" w:hAnsi="PT Astra Serif"/>
          <w:color w:val="000000"/>
          <w:sz w:val="24"/>
          <w:szCs w:val="24"/>
        </w:rPr>
        <w:t xml:space="preserve">ние 12.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«Тулагоргаз» от 18.08.2025 № Исх-3029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13.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>АО «Газромгазораспределение Тула» от 24.10.2025 № 05-12-ВК/4581;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14.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26.01.2026 № 2-25/1440-26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15.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26.01.2026 № 2-25/1436-26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16.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26.01.2026 № 2-25/1439-26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17. Письмо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АО «Тулагорводоканал» от 22.12.2025 № 2-25/26693-25;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18.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15.10.2025 № 1477/37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19.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15.10.2025 № 1477/38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20.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15.10.2025 № 1477/42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21.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02.10.2025 № 1</w:t>
      </w:r>
      <w:r>
        <w:rPr>
          <w:rFonts w:ascii="PT Astra Serif" w:hAnsi="PT Astra Serif" w:cs="PTAstraSerif-Regular"/>
          <w:color w:val="000000"/>
          <w:sz w:val="24"/>
          <w:szCs w:val="24"/>
        </w:rPr>
        <w:t>425/14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22.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21.10.2025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МР7-ТуЭ/09/10464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23. Письмо Россети Центр Приволжье Тулэнерго от 21.10.2025 </w:t>
      </w:r>
      <w:r>
        <w:rPr>
          <w:rFonts w:ascii="PT Astra Serif" w:hAnsi="PT Astra Serif"/>
          <w:color w:val="000000"/>
          <w:sz w:val="24"/>
          <w:szCs w:val="24"/>
        </w:rPr>
        <w:br/>
        <w:t>№ МР7-ТуЭ/09/10467;</w:t>
      </w:r>
    </w:p>
    <w:p w:rsidR="00EA59FE" w:rsidRDefault="003F5F2F">
      <w:pPr>
        <w:pStyle w:val="af2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24.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21.10.2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025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МР7-ТуЭ/09/10470;</w:t>
      </w:r>
    </w:p>
    <w:p w:rsidR="00EA59FE" w:rsidRDefault="003F5F2F">
      <w:pPr>
        <w:pStyle w:val="af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25.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от 07.10.2025 </w:t>
      </w:r>
      <w:r>
        <w:rPr>
          <w:rFonts w:ascii="PT Astra Serif" w:hAnsi="PT Astra Serif" w:cs="PTAstraSerif-Regular"/>
          <w:color w:val="000000"/>
          <w:sz w:val="24"/>
          <w:szCs w:val="24"/>
        </w:rPr>
        <w:br/>
        <w:t>№ МР7-ТуЭ/09/9980.</w:t>
      </w:r>
    </w:p>
    <w:p w:rsidR="00EA59FE" w:rsidRDefault="00EA59FE">
      <w:pPr>
        <w:pStyle w:val="af2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EA59FE" w:rsidRDefault="00EA59FE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EA59FE" w:rsidRDefault="00EA59FE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EA59FE" w:rsidRDefault="00EA59FE">
      <w:pPr>
        <w:pStyle w:val="af2"/>
        <w:rPr>
          <w:rFonts w:ascii="PT Astra Serif" w:hAnsi="PT Astra Serif"/>
          <w:color w:val="000000"/>
          <w:sz w:val="24"/>
          <w:szCs w:val="24"/>
        </w:rPr>
      </w:pPr>
    </w:p>
    <w:p w:rsidR="00EA59FE" w:rsidRDefault="00EA59FE">
      <w:pPr>
        <w:pStyle w:val="af2"/>
        <w:jc w:val="center"/>
        <w:rPr>
          <w:rFonts w:ascii="PT Astra Serif" w:hAnsi="PT Astra Serif"/>
          <w:color w:val="000000"/>
          <w:sz w:val="24"/>
          <w:szCs w:val="24"/>
        </w:rPr>
      </w:pPr>
    </w:p>
    <w:sectPr w:rsidR="00EA59FE">
      <w:pgSz w:w="11906" w:h="16838"/>
      <w:pgMar w:top="426" w:right="792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FE"/>
    <w:rsid w:val="003F5F2F"/>
    <w:rsid w:val="00E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0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0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s://torgi.gov.ru/new/public/infomaterials/reg" TargetMode="Externa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torgi.gov.ru/new/cabinet/support/cent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://www.torgi.gov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69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://www.sberbank-ast.ru/CALis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s://utp.sberbank-ast.ru/Bankruptcy/%20Notice/1086/" TargetMode="External"/><Relationship Id="rId35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60F2-CB24-4F51-B907-93B3E5B0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6335</Words>
  <Characters>36112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2026-02-04T15:27:00Z</cp:lastPrinted>
  <dcterms:created xsi:type="dcterms:W3CDTF">2026-04-18T16:30:00Z</dcterms:created>
  <dcterms:modified xsi:type="dcterms:W3CDTF">2026-04-18T16:30:00Z</dcterms:modified>
  <dc:language>ru-RU</dc:language>
</cp:coreProperties>
</file>