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2D" w:rsidRDefault="00811717">
      <w:pPr>
        <w:pStyle w:val="33"/>
        <w:ind w:left="0" w:firstLine="709"/>
        <w:rPr>
          <w:rFonts w:ascii="PT Astra Serif" w:hAnsi="PT Astra Serif"/>
          <w:sz w:val="24"/>
        </w:rPr>
      </w:pPr>
      <w:bookmarkStart w:id="0" w:name="_GoBack"/>
      <w:bookmarkEnd w:id="0"/>
      <w:r>
        <w:rPr>
          <w:rFonts w:ascii="PT Astra Serif" w:hAnsi="PT Astra Serif"/>
          <w:color w:val="auto"/>
          <w:sz w:val="24"/>
        </w:rPr>
        <w:t>Извещение</w:t>
      </w:r>
    </w:p>
    <w:p w:rsidR="00DD0D2D" w:rsidRDefault="00811717">
      <w:pPr>
        <w:pStyle w:val="33"/>
        <w:ind w:left="0" w:firstLine="70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 проведении электронного аукциона на право заключения </w:t>
      </w:r>
      <w:r>
        <w:rPr>
          <w:rFonts w:ascii="PT Astra Serif" w:hAnsi="PT Astra Serif"/>
          <w:sz w:val="24"/>
        </w:rPr>
        <w:br/>
        <w:t>договоров аренды земельных участков с кадастровыми номерами</w:t>
      </w:r>
    </w:p>
    <w:p w:rsidR="00DD0D2D" w:rsidRDefault="00811717">
      <w:pPr>
        <w:pStyle w:val="33"/>
        <w:ind w:left="0" w:firstLine="70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71:30:010806:248, 71:30:010806:250, 71:30:010806:252, 71:14:030807:149 </w:t>
      </w:r>
    </w:p>
    <w:p w:rsidR="00DD0D2D" w:rsidRDefault="00DD0D2D">
      <w:pPr>
        <w:pStyle w:val="33"/>
        <w:ind w:left="0" w:firstLine="709"/>
        <w:rPr>
          <w:rFonts w:ascii="PT Astra Serif" w:hAnsi="PT Astra Serif"/>
          <w:color w:val="auto"/>
          <w:sz w:val="24"/>
        </w:rPr>
      </w:pP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Организатор аукциона: </w:t>
      </w:r>
      <w:r>
        <w:rPr>
          <w:rFonts w:ascii="PT Astra Serif" w:hAnsi="PT Astra Serif"/>
        </w:rPr>
        <w:t xml:space="preserve">Комитет имущественных и земельных </w:t>
      </w:r>
      <w:r>
        <w:rPr>
          <w:rFonts w:ascii="PT Astra Serif" w:hAnsi="PT Astra Serif"/>
        </w:rPr>
        <w:t>отношений администрации города Тулы (ИНН 7102005410).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город Тула, ул. Гоголевская, 73, тел. +7 (4872) 52-07-00, доб. 735, 753.</w:t>
      </w:r>
    </w:p>
    <w:p w:rsidR="00DD0D2D" w:rsidRDefault="00811717">
      <w:pPr>
        <w:ind w:firstLine="709"/>
        <w:jc w:val="both"/>
      </w:pPr>
      <w:r>
        <w:rPr>
          <w:rFonts w:ascii="PT Astra Serif" w:hAnsi="PT Astra Serif"/>
        </w:rPr>
        <w:t xml:space="preserve">Адрес электронной почты: </w:t>
      </w:r>
      <w:hyperlink r:id="rId6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7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Контактное лицо: 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Ломакин Дмитрий Яковлевич – начальник отдела проведения торгов комитета имущественных и земельных отношений администрации города Тулы; 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Анненкова Елена Вадимовна – референт отде</w:t>
      </w:r>
      <w:r>
        <w:rPr>
          <w:rFonts w:ascii="PT Astra Serif" w:hAnsi="PT Astra Serif"/>
        </w:rPr>
        <w:t>ла проведения торгов комитета имущественных и земельных отношений администрации города Тулы.</w:t>
      </w:r>
    </w:p>
    <w:p w:rsidR="00DD0D2D" w:rsidRDefault="00811717">
      <w:pPr>
        <w:widowControl w:val="0"/>
        <w:tabs>
          <w:tab w:val="left" w:pos="709"/>
          <w:tab w:val="left" w:pos="3600"/>
        </w:tabs>
        <w:ind w:firstLine="709"/>
        <w:jc w:val="both"/>
      </w:pPr>
      <w:r>
        <w:rPr>
          <w:rFonts w:ascii="PT Astra Serif" w:hAnsi="PT Astra Serif"/>
          <w:b/>
        </w:rPr>
        <w:t>Оператор электронной площадки:</w:t>
      </w:r>
      <w:r>
        <w:rPr>
          <w:rFonts w:ascii="PT Astra Serif" w:hAnsi="PT Astra Serif"/>
        </w:rPr>
        <w:t xml:space="preserve"> АО «Сбербанк-АСТ», владеющее сайтом </w:t>
      </w:r>
      <w:hyperlink r:id="rId8">
        <w:r>
          <w:rPr>
            <w:rFonts w:ascii="PT Astra Serif" w:hAnsi="PT Astra Serif"/>
            <w:u w:val="single"/>
          </w:rPr>
          <w:t>http</w:t>
        </w:r>
        <w:r>
          <w:rPr>
            <w:rFonts w:ascii="PT Astra Serif" w:hAnsi="PT Astra Serif"/>
            <w:u w:val="single"/>
            <w:lang w:val="en-US"/>
          </w:rPr>
          <w:t>s</w:t>
        </w:r>
        <w:r>
          <w:rPr>
            <w:rFonts w:ascii="PT Astra Serif" w:hAnsi="PT Astra Serif"/>
            <w:u w:val="single"/>
          </w:rPr>
          <w:t>://utp.sberbank-ast.ru/AP</w:t>
        </w:r>
      </w:hyperlink>
      <w:r>
        <w:rPr>
          <w:rFonts w:ascii="PT Astra Serif" w:hAnsi="PT Astra Serif"/>
        </w:rPr>
        <w:t xml:space="preserve"> в информационно</w:t>
      </w:r>
      <w:r>
        <w:rPr>
          <w:rFonts w:ascii="PT Astra Serif" w:hAnsi="PT Astra Serif"/>
        </w:rPr>
        <w:t>-телекоммуникационной сети «Интернет».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119435, г. Москва, Большой Саввинский переулок, д. 12, стр. 9, тел. 8 (495) 787-29-97.</w:t>
      </w:r>
    </w:p>
    <w:p w:rsidR="00DD0D2D" w:rsidRDefault="00811717">
      <w:pPr>
        <w:ind w:firstLine="709"/>
        <w:jc w:val="both"/>
        <w:rPr>
          <w:lang w:val="en-US"/>
        </w:rPr>
      </w:pPr>
      <w:r>
        <w:rPr>
          <w:rFonts w:ascii="PT Astra Serif" w:hAnsi="PT Astra Serif"/>
        </w:rPr>
        <w:t>Е</w:t>
      </w:r>
      <w:r>
        <w:rPr>
          <w:rFonts w:ascii="PT Astra Serif" w:hAnsi="PT Astra Serif"/>
          <w:lang w:val="en-US"/>
        </w:rPr>
        <w:t xml:space="preserve">-mail: </w:t>
      </w:r>
      <w:hyperlink r:id="rId9">
        <w:r>
          <w:rPr>
            <w:rStyle w:val="a4"/>
            <w:rFonts w:ascii="PT Astra Serif" w:eastAsia="Calibri" w:hAnsi="PT Astra Serif"/>
            <w:color w:val="auto"/>
            <w:lang w:val="en-US"/>
          </w:rPr>
          <w:t>info@sberbank-ast.ru</w:t>
        </w:r>
      </w:hyperlink>
      <w:r>
        <w:rPr>
          <w:rFonts w:ascii="PT Astra Serif" w:eastAsia="Calibri" w:hAnsi="PT Astra Serif"/>
          <w:lang w:val="en-US"/>
        </w:rPr>
        <w:t>.</w:t>
      </w:r>
    </w:p>
    <w:p w:rsidR="00DD0D2D" w:rsidRDefault="00811717">
      <w:pPr>
        <w:pStyle w:val="Default"/>
        <w:ind w:firstLine="709"/>
        <w:jc w:val="both"/>
      </w:pPr>
      <w:r>
        <w:rPr>
          <w:rFonts w:ascii="PT Astra Serif" w:eastAsia="Calibri" w:hAnsi="PT Astra Serif"/>
          <w:color w:val="auto"/>
        </w:rPr>
        <w:t xml:space="preserve">Адрес электронной площадки в </w:t>
      </w:r>
      <w:r>
        <w:rPr>
          <w:rFonts w:ascii="PT Astra Serif" w:eastAsia="Calibri" w:hAnsi="PT Astra Serif"/>
          <w:color w:val="auto"/>
        </w:rPr>
        <w:t>информационно-телекоммуникационной сети «Интернет»:</w:t>
      </w:r>
      <w:r>
        <w:rPr>
          <w:rFonts w:ascii="PT Astra Serif" w:eastAsia="Calibri" w:hAnsi="PT Astra Serif"/>
          <w:b/>
          <w:color w:val="auto"/>
        </w:rPr>
        <w:t xml:space="preserve"> </w:t>
      </w:r>
      <w:hyperlink r:id="rId10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  <w:color w:val="auto"/>
        </w:rPr>
        <w:t>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Уполномоченный орган:</w:t>
      </w:r>
      <w:r>
        <w:rPr>
          <w:rFonts w:ascii="PT Astra Serif" w:hAnsi="PT Astra Serif"/>
        </w:rPr>
        <w:t xml:space="preserve"> Комитет имущественных и земельных отношений администрации города Тулы (ИНН 7102005410).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Адрес: 300034, горо</w:t>
      </w:r>
      <w:r>
        <w:rPr>
          <w:rFonts w:ascii="PT Astra Serif" w:hAnsi="PT Astra Serif"/>
        </w:rPr>
        <w:t>д Тула, ул. Гоголевская, 73, тел. +7 (4872) 52-07-00.</w:t>
      </w:r>
    </w:p>
    <w:p w:rsidR="00DD0D2D" w:rsidRDefault="00811717">
      <w:pPr>
        <w:ind w:firstLine="709"/>
        <w:jc w:val="both"/>
      </w:pPr>
      <w:r>
        <w:rPr>
          <w:rFonts w:ascii="PT Astra Serif" w:hAnsi="PT Astra Serif"/>
        </w:rPr>
        <w:t xml:space="preserve">Адрес электронной почты: </w:t>
      </w:r>
      <w:hyperlink r:id="rId11">
        <w:r>
          <w:rPr>
            <w:rStyle w:val="a4"/>
            <w:rFonts w:ascii="PT Astra Serif" w:hAnsi="PT Astra Serif"/>
            <w:color w:val="auto"/>
            <w:lang w:val="en-US"/>
          </w:rPr>
          <w:t>KIZO</w:t>
        </w:r>
        <w:r>
          <w:rPr>
            <w:rStyle w:val="a4"/>
            <w:rFonts w:ascii="PT Astra Serif" w:hAnsi="PT Astra Serif"/>
            <w:color w:val="auto"/>
          </w:rPr>
          <w:t>@</w:t>
        </w:r>
        <w:r>
          <w:rPr>
            <w:rStyle w:val="a4"/>
            <w:rFonts w:ascii="PT Astra Serif" w:hAnsi="PT Astra Serif"/>
            <w:color w:val="auto"/>
            <w:lang w:val="en-US"/>
          </w:rPr>
          <w:t>cityadm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tula</w:t>
        </w:r>
        <w:r>
          <w:rPr>
            <w:rStyle w:val="a4"/>
            <w:rFonts w:ascii="PT Astra Serif" w:hAnsi="PT Astra Serif"/>
            <w:color w:val="auto"/>
          </w:rPr>
          <w:t>.</w:t>
        </w:r>
        <w:r>
          <w:rPr>
            <w:rStyle w:val="a4"/>
            <w:rFonts w:ascii="PT Astra Serif" w:hAnsi="PT Astra Serif"/>
            <w:color w:val="auto"/>
            <w:lang w:val="en-US"/>
          </w:rPr>
          <w:t>ru</w:t>
        </w:r>
      </w:hyperlink>
      <w:r>
        <w:rPr>
          <w:rFonts w:ascii="PT Astra Serif" w:hAnsi="PT Astra Serif"/>
        </w:rPr>
        <w:t xml:space="preserve">, </w:t>
      </w:r>
      <w:hyperlink r:id="rId12">
        <w:r>
          <w:rPr>
            <w:rStyle w:val="a4"/>
            <w:rFonts w:ascii="PT Astra Serif" w:hAnsi="PT Astra Serif"/>
            <w:color w:val="auto"/>
          </w:rPr>
          <w:t>lomakindya@cityadm.tula.ru</w:t>
        </w:r>
      </w:hyperlink>
      <w:r>
        <w:rPr>
          <w:rFonts w:ascii="PT Astra Serif" w:hAnsi="PT Astra Serif"/>
        </w:rPr>
        <w:t>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Реквизиты решения о проведе</w:t>
      </w:r>
      <w:r>
        <w:rPr>
          <w:rFonts w:ascii="PT Astra Serif" w:hAnsi="PT Astra Serif"/>
          <w:b/>
        </w:rPr>
        <w:t xml:space="preserve">нии аукциона: </w:t>
      </w:r>
      <w:r>
        <w:rPr>
          <w:rFonts w:ascii="PT Astra Serif" w:hAnsi="PT Astra Serif"/>
          <w:color w:val="000000"/>
        </w:rPr>
        <w:t xml:space="preserve">аукцион на право заключения договоров аренды земельных участков проводится в электронной форме в соответствии </w:t>
      </w:r>
      <w:r>
        <w:rPr>
          <w:rFonts w:ascii="PT Astra Serif" w:hAnsi="PT Astra Serif"/>
          <w:color w:val="000000"/>
        </w:rPr>
        <w:br/>
        <w:t>с Земельным кодексом РФ, Гражданским кодексом РФ, решением Тульской городской Думы от 27.05.2015 № 12/280 «О полномочиях органов ме</w:t>
      </w:r>
      <w:r>
        <w:rPr>
          <w:rFonts w:ascii="PT Astra Serif" w:hAnsi="PT Astra Serif"/>
          <w:color w:val="000000"/>
        </w:rPr>
        <w:t xml:space="preserve">стного самоуправления муниципального образования город Тула в области земельных отношений», распоряжениями администрации города Тулы от 09.12.2025 № 1/10056-р </w:t>
      </w:r>
      <w:r>
        <w:rPr>
          <w:rFonts w:ascii="PT Astra Serif" w:hAnsi="PT Astra Serif"/>
          <w:color w:val="000000"/>
        </w:rPr>
        <w:br/>
        <w:t xml:space="preserve">«О проведении аукциона на право заключения договора аренды земельного участка </w:t>
      </w:r>
      <w:r>
        <w:rPr>
          <w:rFonts w:ascii="PT Astra Serif" w:hAnsi="PT Astra Serif"/>
          <w:color w:val="000000"/>
        </w:rPr>
        <w:br/>
        <w:t>с кадастровым ном</w:t>
      </w:r>
      <w:r>
        <w:rPr>
          <w:rFonts w:ascii="PT Astra Serif" w:hAnsi="PT Astra Serif"/>
          <w:color w:val="000000"/>
        </w:rPr>
        <w:t xml:space="preserve">ером 71:30:010806:248», от 09.12.2025 № 1/10057-р </w:t>
      </w:r>
      <w:r>
        <w:rPr>
          <w:rFonts w:ascii="PT Astra Serif" w:hAnsi="PT Astra Serif"/>
          <w:color w:val="000000"/>
        </w:rPr>
        <w:br/>
        <w:t xml:space="preserve">«О проведении аукциона на право заключения договора аренды земельного участка с кадастровым номером 71:30:010806:250», от 09.12.2025 № 1/10058-р </w:t>
      </w:r>
      <w:r>
        <w:rPr>
          <w:rFonts w:ascii="PT Astra Serif" w:hAnsi="PT Astra Serif"/>
          <w:color w:val="000000"/>
        </w:rPr>
        <w:br/>
        <w:t xml:space="preserve">«О проведении аукциона на право заключения договора аренды </w:t>
      </w:r>
      <w:r>
        <w:rPr>
          <w:rFonts w:ascii="PT Astra Serif" w:hAnsi="PT Astra Serif"/>
          <w:color w:val="000000"/>
        </w:rPr>
        <w:t xml:space="preserve">земельного участка с кадастровым номером 71:30:010806:252», от 05.02.2026 № 1/751-р «О проведении аукциона на право заключения договора аренды земельного участка с кадастровым номером 71:14:030807:149». </w:t>
      </w:r>
    </w:p>
    <w:p w:rsidR="00DD0D2D" w:rsidRDefault="00811717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Место проведения аукциона: </w:t>
      </w:r>
      <w:r>
        <w:rPr>
          <w:rFonts w:ascii="PT Astra Serif" w:hAnsi="PT Astra Serif"/>
        </w:rPr>
        <w:t>электронная площадка АО «</w:t>
      </w:r>
      <w:r>
        <w:rPr>
          <w:rFonts w:ascii="PT Astra Serif" w:hAnsi="PT Astra Serif"/>
        </w:rPr>
        <w:t>Сбербанк - АСТ» (</w:t>
      </w:r>
      <w:hyperlink r:id="rId13">
        <w:r>
          <w:rPr>
            <w:rStyle w:val="a4"/>
            <w:rFonts w:ascii="PT Astra Serif" w:hAnsi="PT Astra Serif"/>
            <w:color w:val="auto"/>
          </w:rPr>
          <w:t>http://utp.sberbank-ast.ru</w:t>
        </w:r>
      </w:hyperlink>
      <w:r>
        <w:rPr>
          <w:rFonts w:ascii="PT Astra Serif" w:hAnsi="PT Astra Serif"/>
        </w:rPr>
        <w:t>).</w:t>
      </w:r>
    </w:p>
    <w:p w:rsidR="00DD0D2D" w:rsidRDefault="00811717">
      <w:pPr>
        <w:ind w:firstLine="709"/>
        <w:jc w:val="both"/>
      </w:pPr>
      <w:r>
        <w:rPr>
          <w:rFonts w:ascii="PT Astra Serif" w:hAnsi="PT Astra Serif"/>
          <w:b/>
          <w:bCs/>
        </w:rPr>
        <w:t xml:space="preserve">Место приема заявок на участие в аукционе (далее – Заявок): </w:t>
      </w:r>
      <w:r>
        <w:rPr>
          <w:rFonts w:ascii="PT Astra Serif" w:hAnsi="PT Astra Serif"/>
        </w:rPr>
        <w:t xml:space="preserve">электронная площадка </w:t>
      </w:r>
      <w:r>
        <w:rPr>
          <w:rFonts w:ascii="PT Astra Serif" w:hAnsi="PT Astra Serif"/>
          <w:bCs/>
        </w:rPr>
        <w:t>АО «Сбербанк - АСТ» (</w:t>
      </w:r>
      <w:hyperlink r:id="rId14">
        <w:r>
          <w:rPr>
            <w:rStyle w:val="a4"/>
            <w:rFonts w:ascii="PT Astra Serif" w:hAnsi="PT Astra Serif"/>
            <w:bCs/>
            <w:color w:val="auto"/>
          </w:rPr>
          <w:t>http://utp.sberbank-ast.ru</w:t>
        </w:r>
      </w:hyperlink>
      <w:r>
        <w:rPr>
          <w:rFonts w:ascii="PT Astra Serif" w:hAnsi="PT Astra Serif"/>
          <w:bCs/>
        </w:rPr>
        <w:t>).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Вид договора: </w:t>
      </w:r>
      <w:r>
        <w:rPr>
          <w:rFonts w:ascii="PT Astra Serif" w:hAnsi="PT Astra Serif"/>
        </w:rPr>
        <w:t>договор аренды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>земельного участка.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Срок аренды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/>
        </w:rPr>
        <w:t xml:space="preserve">– 20 лет. 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Осмотр земельных участков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производится заявителями самостоятельно.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Требование к заявителям: </w:t>
      </w:r>
      <w:r>
        <w:rPr>
          <w:rFonts w:ascii="PT Astra Serif" w:hAnsi="PT Astra Serif"/>
          <w:bCs/>
        </w:rPr>
        <w:t>участниками аукциона могут являться только граждане.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размещения извещения: </w:t>
      </w:r>
      <w:r>
        <w:rPr>
          <w:rFonts w:ascii="PT Astra Serif" w:hAnsi="PT Astra Serif"/>
          <w:bCs/>
        </w:rPr>
        <w:t>«06» марта 2026 г.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>Дата и время начала приема Заявок</w:t>
      </w:r>
      <w:r>
        <w:rPr>
          <w:rFonts w:ascii="PT Astra Serif" w:hAnsi="PT Astra Serif"/>
          <w:color w:val="auto"/>
        </w:rPr>
        <w:t xml:space="preserve">: </w:t>
      </w:r>
      <w:r>
        <w:rPr>
          <w:rFonts w:ascii="PT Astra Serif" w:hAnsi="PT Astra Serif"/>
          <w:bCs/>
        </w:rPr>
        <w:t xml:space="preserve">«07» марта 2026 г. в 09 час. 00 мин. </w:t>
      </w:r>
      <w:r>
        <w:rPr>
          <w:rFonts w:ascii="PT Astra Serif" w:hAnsi="PT Astra Serif"/>
        </w:rPr>
        <w:t>Прием Заявок осуществляется круглосуточно.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lastRenderedPageBreak/>
        <w:t xml:space="preserve">Дата и время окончания срока приема Заявок и начала их рассмотрения: </w:t>
      </w:r>
      <w:r>
        <w:rPr>
          <w:rFonts w:ascii="PT Astra Serif" w:hAnsi="PT Astra Serif"/>
          <w:b/>
          <w:bCs/>
        </w:rPr>
        <w:br/>
      </w:r>
      <w:r>
        <w:rPr>
          <w:rFonts w:ascii="PT Astra Serif" w:hAnsi="PT Astra Serif"/>
          <w:bCs/>
        </w:rPr>
        <w:t>«24» марта 2026 г. в 13 ч</w:t>
      </w:r>
      <w:r>
        <w:rPr>
          <w:rFonts w:ascii="PT Astra Serif" w:hAnsi="PT Astra Serif"/>
          <w:bCs/>
        </w:rPr>
        <w:t>ас. 00 мин.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окончания рассмотрения Заявок: </w:t>
      </w:r>
      <w:r>
        <w:rPr>
          <w:rFonts w:ascii="PT Astra Serif" w:hAnsi="PT Astra Serif"/>
          <w:bCs/>
        </w:rPr>
        <w:t>«25» марта 2026 г.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Дата и время начала проведения аукциона: </w:t>
      </w:r>
      <w:r>
        <w:rPr>
          <w:rFonts w:ascii="PT Astra Serif" w:hAnsi="PT Astra Serif"/>
          <w:bCs/>
        </w:rPr>
        <w:t>«26» марта 2026 г. в 10 час. 00 мин.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 xml:space="preserve">Предмет аукциона: </w:t>
      </w:r>
    </w:p>
    <w:tbl>
      <w:tblPr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400"/>
        <w:gridCol w:w="6523"/>
      </w:tblGrid>
      <w:tr w:rsidR="00DD0D2D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DD0D2D">
            <w:pPr>
              <w:widowControl w:val="0"/>
              <w:rPr>
                <w:rFonts w:ascii="PT Astra Serif" w:hAnsi="PT Astra Serif"/>
                <w:b/>
              </w:rPr>
            </w:pP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1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bCs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</w:rPr>
              <w:t>71:30:0</w:t>
            </w:r>
            <w:r>
              <w:rPr>
                <w:rFonts w:ascii="PT Astra Serif" w:hAnsi="PT Astra Serif"/>
                <w:bCs/>
                <w:color w:val="000000"/>
              </w:rPr>
              <w:t xml:space="preserve">10806:248 </w:t>
            </w:r>
            <w:r>
              <w:rPr>
                <w:rFonts w:ascii="PT Astra Serif" w:hAnsi="PT Astra Serif"/>
              </w:rPr>
              <w:t>площадью 1 099 кв. м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Северная часть Зареченского района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индивидуальное жилищное строительство</w:t>
            </w:r>
          </w:p>
          <w:p w:rsidR="00DD0D2D" w:rsidRDefault="00DD0D2D">
            <w:pPr>
              <w:widowControl w:val="0"/>
              <w:rPr>
                <w:rFonts w:ascii="PT Astra Serif" w:hAnsi="PT Astra Serif"/>
              </w:rPr>
            </w:pP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Неразграниченная </w:t>
            </w:r>
            <w:r>
              <w:rPr>
                <w:rFonts w:ascii="PT Astra Serif" w:hAnsi="PT Astra Serif"/>
              </w:rPr>
              <w:t>государственная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556 841,91 (Пятьсот пятьдесят шесть тысяч восемьсот сорок один) рубль 91 копейка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</w:t>
            </w:r>
            <w:r>
              <w:rPr>
                <w:rFonts w:ascii="PT Astra Serif" w:hAnsi="PT Astra Serif"/>
              </w:rPr>
              <w:t>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556 841,91 (Пятьсот пятьдесят шесть тысяч восемьсот сорок один) рубль 91 копейка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16 705,26 (Шестнадцать тысяч семьсот пять) рублей 26 копеек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установлены согласно: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 xml:space="preserve"> выписке из ЕГРН от 10.02.2026 № КУВИ-001/2026-17222400 - Приложение 3;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РФ-71-2-26-0-00-2025-4330-0 – Приложение 4</w:t>
            </w:r>
          </w:p>
        </w:tc>
      </w:tr>
      <w:tr w:rsidR="00DD0D2D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DD0D2D">
            <w:pPr>
              <w:widowControl w:val="0"/>
              <w:rPr>
                <w:rFonts w:ascii="PT Astra Serif" w:hAnsi="PT Astra Serif"/>
                <w:b/>
              </w:rPr>
            </w:pP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2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bCs/>
                <w:color w:val="000000"/>
              </w:rPr>
              <w:t>71:30:01</w:t>
            </w:r>
            <w:r>
              <w:rPr>
                <w:rFonts w:ascii="PT Astra Serif" w:hAnsi="PT Astra Serif"/>
                <w:bCs/>
                <w:color w:val="000000"/>
              </w:rPr>
              <w:t>0806:250</w:t>
            </w:r>
            <w:r>
              <w:rPr>
                <w:rFonts w:ascii="PT Astra Serif" w:hAnsi="PT Astra Serif"/>
              </w:rPr>
              <w:t>, площадью 1 090 кв. м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jc w:val="both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Северная часть Зареченского района,@56995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индивидуальное жилищное строительство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Неразграниченная </w:t>
            </w:r>
            <w:r>
              <w:rPr>
                <w:rFonts w:ascii="PT Astra Serif" w:hAnsi="PT Astra Serif"/>
              </w:rPr>
              <w:t>государственная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553 084,86 (Пятьсот пятьдесят три тысячи восемьдесят четыре) рубля 86 копеек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</w:t>
            </w:r>
            <w:r>
              <w:rPr>
                <w:rFonts w:ascii="PT Astra Serif" w:hAnsi="PT Astra Serif"/>
              </w:rPr>
              <w:t>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553 084,86 (Пятьсот пятьдесят три тысячи восемьдесят четыре) рубля 86 копеек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16 592,55 (Шестнадцать тысяч пятьсот девяносто два) рубля 55 копеек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  <w:lang w:bidi="ru-RU"/>
              </w:rPr>
              <w:t>установлены согласно: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 xml:space="preserve"> выписке из ЕГРН от 10.02.2026 № КУВИ-001/2026-17176848 - Приложение 5;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РФ-71-2-26-0-00-2025-4093-0 – Приложение 6</w:t>
            </w:r>
          </w:p>
        </w:tc>
      </w:tr>
      <w:tr w:rsidR="00DD0D2D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DD0D2D">
            <w:pPr>
              <w:widowControl w:val="0"/>
              <w:rPr>
                <w:rFonts w:ascii="PT Astra Serif" w:hAnsi="PT Astra Serif"/>
                <w:b/>
              </w:rPr>
            </w:pP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lastRenderedPageBreak/>
              <w:t>Лот № 3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Кадастровый номер,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Земельный участок с кадастровым номером </w:t>
            </w:r>
            <w:r>
              <w:rPr>
                <w:rFonts w:ascii="PT Astra Serif" w:hAnsi="PT Astra Serif"/>
                <w:color w:val="000000"/>
              </w:rPr>
              <w:br/>
            </w:r>
            <w:r>
              <w:rPr>
                <w:rFonts w:ascii="PT Astra Serif" w:hAnsi="PT Astra Serif"/>
                <w:color w:val="000000"/>
              </w:rPr>
              <w:t>71:30:010806:252,  площадью 1 101 кв. м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Северная часть Зареченского района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Земли населенных пунктов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индивидуальное жилищное строительство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Неразграниченная госуд</w:t>
            </w:r>
            <w:r>
              <w:rPr>
                <w:rFonts w:ascii="PT Astra Serif" w:hAnsi="PT Astra Serif"/>
                <w:color w:val="000000"/>
              </w:rPr>
              <w:t>арственная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557 855,27 (Пятьсот пятьдесят семь тысяч восемьсот пятьдесят пять) рублей 27 копеек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</w:t>
            </w:r>
            <w:r>
              <w:rPr>
                <w:rFonts w:ascii="PT Astra Serif" w:hAnsi="PT Astra Serif"/>
              </w:rPr>
              <w:t>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557 855,27 (Пятьсот пятьдесят семь тысяч восемьсот пятьдесят пять) рублей 27 копеек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16 735,66 (Шестнадцать тысяч семьсот тридцать пять) рублей 66 копеек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установлены </w:t>
            </w:r>
            <w:r>
              <w:rPr>
                <w:rFonts w:ascii="PT Astra Serif" w:hAnsi="PT Astra Serif"/>
              </w:rPr>
              <w:t>согласно: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выписке из ЕГРН от 10.02.2026 № КУВИ-001/2026-17218983 - Приложение 7;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градостроительному плану земельного участка № РФ-71-2-26-0-00-2025-4179-0 – Приложение 8</w:t>
            </w:r>
          </w:p>
          <w:p w:rsidR="00DD0D2D" w:rsidRDefault="00DD0D2D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Лот № 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DD0D2D">
            <w:pPr>
              <w:widowControl w:val="0"/>
              <w:rPr>
                <w:rFonts w:ascii="PT Astra Serif" w:hAnsi="PT Astra Serif"/>
              </w:rPr>
            </w:pP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Кадастровый номер,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площадь, кв. м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Земельный участок с кадастровым номе</w:t>
            </w:r>
            <w:r>
              <w:rPr>
                <w:rFonts w:ascii="PT Astra Serif" w:hAnsi="PT Astra Serif"/>
                <w:color w:val="000000"/>
              </w:rPr>
              <w:t>ром 71:14:030807:149, площадью 909 кв. м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lang w:eastAsia="zh-CN"/>
              </w:rPr>
              <w:t>Тульская область, г. Тула, д. Плужниково, южнее земельного участка с кадастровым номером 71:14:030807:146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Земли населенных пунктов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разрешенного использования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Для индивидуального </w:t>
            </w:r>
            <w:r>
              <w:rPr>
                <w:rFonts w:ascii="PT Astra Serif" w:hAnsi="PT Astra Serif"/>
                <w:color w:val="000000"/>
              </w:rPr>
              <w:t>жилищного строительства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Форма собственности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Неразграниченная государственная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Начальная цена (начальный размер ежегодной арендной платы за земельный участок) (НДС не облагается),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165 532,17 (Сто шестьдесят пять тысяч пятьсот тридцать два) рубля 17 </w:t>
            </w:r>
            <w:r>
              <w:rPr>
                <w:rFonts w:ascii="PT Astra Serif" w:hAnsi="PT Astra Serif"/>
                <w:color w:val="000000"/>
              </w:rPr>
              <w:t>копеек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задатка в размере 100% от начальной цены объекта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165 532,17 (Сто шестьдесят пять тысяч пятьсот тридцать два) рубля 17 копеек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Шаг аукциона в размере 3% от начальной цены (руб.)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4 965,97 (Четыре тысячи девятьсот шестьдесят пять) рублей </w:t>
            </w:r>
            <w:r>
              <w:rPr>
                <w:rFonts w:ascii="PT Astra Serif" w:hAnsi="PT Astra Serif"/>
                <w:color w:val="000000"/>
              </w:rPr>
              <w:t>97 копеек</w:t>
            </w:r>
          </w:p>
        </w:tc>
      </w:tr>
      <w:tr w:rsidR="00DD0D2D"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Ограничения (обременения)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установлены согласно:</w:t>
            </w:r>
          </w:p>
          <w:p w:rsidR="00DD0D2D" w:rsidRDefault="00811717">
            <w:pPr>
              <w:widowControl w:val="0"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 выписке из ЕГРН от 04.03.2026 № КУВИ-001/2026-29325753 – Приложение 9;</w:t>
            </w:r>
          </w:p>
          <w:p w:rsidR="00DD0D2D" w:rsidRDefault="00811717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 градостроительному плану земельного участка № РФ-71-2-26-0-00-2025-4641-0 – Приложение 10</w:t>
            </w:r>
          </w:p>
          <w:p w:rsidR="00DD0D2D" w:rsidRDefault="00DD0D2D">
            <w:pPr>
              <w:widowControl w:val="0"/>
              <w:rPr>
                <w:rFonts w:ascii="PT Astra Serif" w:hAnsi="PT Astra Serif"/>
                <w:color w:val="FF0000"/>
              </w:rPr>
            </w:pPr>
          </w:p>
        </w:tc>
      </w:tr>
    </w:tbl>
    <w:p w:rsidR="00DD0D2D" w:rsidRDefault="00DD0D2D">
      <w:pPr>
        <w:ind w:firstLine="709"/>
        <w:jc w:val="both"/>
        <w:rPr>
          <w:rFonts w:ascii="PT Astra Serif" w:hAnsi="PT Astra Serif"/>
        </w:rPr>
      </w:pPr>
    </w:p>
    <w:p w:rsidR="00DD0D2D" w:rsidRDefault="0081171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>Для Лотов №№ 1,2,3,4: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Существенные условия договора аренды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 xml:space="preserve">Договор аренды земельного участка заключается между комитетом имущественных и земельных отношений администрации города Тулы (далее - Арендодатель) и победителем аукциона, либо лицом, подавшим единственную заявку на </w:t>
      </w:r>
      <w:r>
        <w:rPr>
          <w:rFonts w:ascii="PT Astra Serif" w:hAnsi="PT Astra Serif" w:cs="PTAstraSerif-Regular"/>
        </w:rPr>
        <w:lastRenderedPageBreak/>
        <w:t>учас</w:t>
      </w:r>
      <w:r>
        <w:rPr>
          <w:rFonts w:ascii="PT Astra Serif" w:hAnsi="PT Astra Serif" w:cs="PTAstraSerif-Regular"/>
        </w:rPr>
        <w:t>тие в аукционе и соответствующим указанным в извещении о проведении аукциона требованиям к участникам аукциона при условии, что заявка на участие в аукционе также соответствует указанным в извещении о проведении аукциона условиям аукциона, либо заявителем,</w:t>
      </w:r>
      <w:r>
        <w:rPr>
          <w:rFonts w:ascii="PT Astra Serif" w:hAnsi="PT Astra Serif" w:cs="PTAstraSerif-Regular"/>
        </w:rPr>
        <w:t xml:space="preserve"> признанным единственным участником аукциона, либо единственным принявшим участие в аукционе участником (далее - Арендатор). 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Задаток, внесенный лицом, признанным победителем аукциона, или иным лицом, с которым заключается договор аренды земельного участка</w:t>
      </w:r>
      <w:r>
        <w:rPr>
          <w:rFonts w:ascii="PT Astra Serif" w:hAnsi="PT Astra Serif" w:cs="PTAstraSerif-Regular"/>
        </w:rPr>
        <w:t xml:space="preserve">, засчитывается в счет арендной платы за него.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указанных договоров, не возвращаются. 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Первый арендный платеж произ</w:t>
      </w:r>
      <w:r>
        <w:rPr>
          <w:rFonts w:ascii="PT Astra Serif" w:hAnsi="PT Astra Serif" w:cs="PTAstraSerif-Regular"/>
        </w:rPr>
        <w:t>водится до ближайшего 15 (пятнадцатого) числа сентября, следующего за днем подписания договора. Он состоит из арендной платы, исчисленной до последнего дня года, в котором находится ближайшее 15 (пятнадцатое) число сентября, следующее за днем государственн</w:t>
      </w:r>
      <w:r>
        <w:rPr>
          <w:rFonts w:ascii="PT Astra Serif" w:hAnsi="PT Astra Serif" w:cs="PTAstraSerif-Regular"/>
        </w:rPr>
        <w:t>ой регистрации договора.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>Последующие платежи исчисляются ежегодно и уплачиваются за текущий год до 15 (пятнадцатого) числа сентября текущего года.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</w:rPr>
        <w:t xml:space="preserve">Обязанность Арендатора по оплате арендной платы считается надлежащим образом исполненной с даты зачисления в </w:t>
      </w:r>
      <w:r>
        <w:rPr>
          <w:rFonts w:ascii="PT Astra Serif" w:hAnsi="PT Astra Serif" w:cs="PTAstraSerif-Regular"/>
        </w:rPr>
        <w:t>полном объеме денежных средств на счет Арендодателя, указанный в договоре аренды.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Льготы</w:t>
      </w:r>
      <w:r>
        <w:rPr>
          <w:rFonts w:ascii="PT Astra Serif" w:hAnsi="PT Astra Serif" w:cs="PTAstraSerif-Regular"/>
        </w:rPr>
        <w:t xml:space="preserve"> </w:t>
      </w:r>
      <w:r>
        <w:rPr>
          <w:rFonts w:ascii="PT Astra Serif" w:hAnsi="PT Astra Serif" w:cs="PTAstraSerif-Regular"/>
          <w:b/>
        </w:rPr>
        <w:t>по арендной плате отсутствуют.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</w:t>
      </w:r>
      <w:r>
        <w:rPr>
          <w:rFonts w:ascii="PT Astra Serif" w:hAnsi="PT Astra Serif"/>
        </w:rPr>
        <w:t xml:space="preserve">которых принято решение о сносе самовольной постройки, в срок, не превышающий двенадцати месяцев </w:t>
      </w:r>
      <w:r>
        <w:rPr>
          <w:rFonts w:ascii="PT Astra Serif" w:hAnsi="PT Astra Serif"/>
          <w:b/>
        </w:rPr>
        <w:t>- обязательства отсутствуют</w:t>
      </w:r>
      <w:r>
        <w:rPr>
          <w:rFonts w:ascii="PT Astra Serif" w:hAnsi="PT Astra Serif"/>
        </w:rPr>
        <w:t>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сносу здания, сооружения, объекта незавершенного строительства, которые расположены на земельном участке и в отно</w:t>
      </w:r>
      <w:r>
        <w:rPr>
          <w:rFonts w:ascii="PT Astra Serif" w:hAnsi="PT Astra Serif"/>
        </w:rPr>
        <w:t xml:space="preserve">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поселения, муниципального округа или городского округа по месту нахождения са</w:t>
      </w:r>
      <w:r>
        <w:rPr>
          <w:rFonts w:ascii="PT Astra Serif" w:hAnsi="PT Astra Serif"/>
        </w:rPr>
        <w:t>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</w:t>
      </w:r>
      <w:r>
        <w:rPr>
          <w:rFonts w:ascii="PT Astra Serif" w:hAnsi="PT Astra Serif"/>
        </w:rPr>
        <w:t xml:space="preserve">тветствие с установленными требованиями в срок, не превышающий двенадцати месяцев - </w:t>
      </w:r>
      <w:r>
        <w:rPr>
          <w:rFonts w:ascii="PT Astra Serif" w:hAnsi="PT Astra Serif"/>
          <w:b/>
        </w:rPr>
        <w:t>обязательства отсутствуют.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Обязательства</w:t>
      </w:r>
      <w:r>
        <w:rPr>
          <w:rFonts w:ascii="PT Astra Serif" w:hAnsi="PT Astra Serif"/>
        </w:rPr>
        <w:t xml:space="preserve"> по приведению в соответствие с установленными требованиями здания, сооружения, объекта незавершенного строительства, которые распол</w:t>
      </w:r>
      <w:r>
        <w:rPr>
          <w:rFonts w:ascii="PT Astra Serif" w:hAnsi="PT Astra Serif"/>
        </w:rPr>
        <w:t xml:space="preserve">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 - </w:t>
      </w:r>
      <w:r>
        <w:rPr>
          <w:rFonts w:ascii="PT Astra Serif" w:hAnsi="PT Astra Serif"/>
          <w:b/>
        </w:rPr>
        <w:t>обязательства отсутствуют.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Организатор аукциона принимает решен</w:t>
      </w:r>
      <w:r>
        <w:rPr>
          <w:rFonts w:ascii="PT Astra Serif" w:hAnsi="PT Astra Serif"/>
        </w:rPr>
        <w:t>ие об отказе в проведении аукциона в соответствии с действующим законодательством.</w:t>
      </w:r>
    </w:p>
    <w:p w:rsidR="00DD0D2D" w:rsidRDefault="00DD0D2D">
      <w:pPr>
        <w:ind w:firstLine="709"/>
        <w:jc w:val="both"/>
        <w:rPr>
          <w:rFonts w:ascii="PT Astra Serif" w:hAnsi="PT Astra Serif" w:cs="PTAstraSerif-Regular"/>
        </w:rPr>
      </w:pP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auto"/>
        </w:rPr>
        <w:t>Условия и сроки заключения договора аренды земельного участка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Заключение договора аренды земельного участка осуществляется в порядке, предусмотренном Гражданским кодексом </w:t>
      </w:r>
      <w:r>
        <w:rPr>
          <w:rFonts w:ascii="PT Astra Serif" w:hAnsi="PT Astra Serif"/>
          <w:color w:val="auto"/>
        </w:rPr>
        <w:t>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результатам проведения электронного аукциона договор аренды земельного участка заключается в электрон</w:t>
      </w:r>
      <w:r>
        <w:rPr>
          <w:rFonts w:ascii="PT Astra Serif" w:hAnsi="PT Astra Serif"/>
        </w:rPr>
        <w:t>ной форме и подписывается усиленной квалифицированной электронной подписью сторон такого договора.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>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lastRenderedPageBreak/>
        <w:t xml:space="preserve">В соответствии с п. 11 ст. </w:t>
      </w:r>
      <w:r>
        <w:rPr>
          <w:rFonts w:ascii="PT Astra Serif" w:hAnsi="PT Astra Serif"/>
          <w:color w:val="auto"/>
        </w:rPr>
        <w:t>39.13 Земельного кодекса РФ,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</w:t>
      </w:r>
      <w:r>
        <w:rPr>
          <w:rFonts w:ascii="PT Astra Serif" w:hAnsi="PT Astra Serif"/>
          <w:color w:val="auto"/>
        </w:rPr>
        <w:t>вшимся, либо протокола о результатах электронного аукциона на официальном сайте торгов.</w:t>
      </w:r>
    </w:p>
    <w:p w:rsidR="00DD0D2D" w:rsidRDefault="00811717">
      <w:pPr>
        <w:ind w:firstLine="709"/>
        <w:jc w:val="both"/>
      </w:pPr>
      <w:r>
        <w:rPr>
          <w:rFonts w:ascii="PT Astra Serif" w:hAnsi="PT Astra Serif" w:cs="PT Astra Serif"/>
        </w:rPr>
        <w:t xml:space="preserve">В течение 5 (Пяти) дней со дня истечения срока, предусмотренного </w:t>
      </w:r>
      <w:hyperlink r:id="rId15">
        <w:r>
          <w:rPr>
            <w:rFonts w:ascii="PT Astra Serif" w:hAnsi="PT Astra Serif" w:cs="PT Astra Serif"/>
          </w:rPr>
          <w:t>п. 11</w:t>
        </w:r>
      </w:hyperlink>
      <w:r>
        <w:rPr>
          <w:rFonts w:ascii="PT Astra Serif" w:hAnsi="PT Astra Serif" w:cs="PT Astra Serif"/>
        </w:rPr>
        <w:t xml:space="preserve"> ст. 39.13</w:t>
      </w:r>
      <w:r>
        <w:rPr>
          <w:rFonts w:ascii="PT Astra Serif" w:hAnsi="PT Astra Serif" w:cs="PT Astra Serif"/>
        </w:rPr>
        <w:t xml:space="preserve"> Земельного кодекса РФ, направляется победителю электронного аукциона или иным лицам, с которыми в соответствии с </w:t>
      </w:r>
      <w:hyperlink r:id="rId16">
        <w:r>
          <w:rPr>
            <w:rFonts w:ascii="PT Astra Serif" w:hAnsi="PT Astra Serif" w:cs="PT Astra Serif"/>
          </w:rPr>
          <w:t>пунктами 13</w:t>
        </w:r>
      </w:hyperlink>
      <w:r>
        <w:rPr>
          <w:rFonts w:ascii="PT Astra Serif" w:hAnsi="PT Astra Serif" w:cs="PT Astra Serif"/>
        </w:rPr>
        <w:t xml:space="preserve">, </w:t>
      </w:r>
      <w:hyperlink r:id="rId1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1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 </w:t>
      </w:r>
      <w:hyperlink r:id="rId19">
        <w:r>
          <w:rPr>
            <w:rFonts w:ascii="PT Astra Serif" w:hAnsi="PT Astra Serif" w:cs="PT Astra Serif"/>
          </w:rPr>
          <w:t>25 статьи 39.12</w:t>
        </w:r>
      </w:hyperlink>
      <w:r>
        <w:rPr>
          <w:rFonts w:ascii="PT Astra Serif" w:hAnsi="PT Astra Serif" w:cs="PT Astra Serif"/>
        </w:rPr>
        <w:t xml:space="preserve"> настоящего Кодекса заключается договор аренды земельного участка, подписанный проект договора аренды земельного участка.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Победитель аукциона или иное лицо, с которым заключается договор аренды земельного участка в соответстви</w:t>
      </w:r>
      <w:r>
        <w:rPr>
          <w:rFonts w:ascii="PT Astra Serif" w:hAnsi="PT Astra Serif"/>
          <w:color w:val="auto"/>
        </w:rPr>
        <w:t>и с Земельным кодексом РФ, обязаны подписать договор аренды земельного участка в течение 10 (Десяти) рабочих дней со дня направления им такого договора.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Если договор аренды земельного участка в течение 10 (Десяти) рабочих дней со дня направления победителю</w:t>
      </w:r>
      <w:r>
        <w:rPr>
          <w:rFonts w:ascii="PT Astra Serif" w:hAnsi="PT Astra Serif" w:cs="PT Astra Serif"/>
        </w:rPr>
        <w:t xml:space="preserve">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</w:t>
      </w:r>
      <w:r>
        <w:rPr>
          <w:rFonts w:ascii="PT Astra Serif" w:hAnsi="PT Astra Serif" w:cs="PT Astra Serif"/>
        </w:rPr>
        <w:t>не, предложенной таким участником аукциона.</w:t>
      </w:r>
    </w:p>
    <w:p w:rsidR="00DD0D2D" w:rsidRDefault="00811717">
      <w:pPr>
        <w:ind w:firstLine="709"/>
        <w:jc w:val="both"/>
      </w:pPr>
      <w:r>
        <w:rPr>
          <w:rFonts w:ascii="PT Astra Serif" w:hAnsi="PT Astra Serif" w:cs="PT Astra Serif"/>
        </w:rPr>
        <w:t xml:space="preserve">В случае, если победитель аукциона или иное лицо, с которым договор аренды земельного участка заключается в соответствии с </w:t>
      </w:r>
      <w:hyperlink r:id="rId20">
        <w:r>
          <w:rPr>
            <w:rFonts w:ascii="PT Astra Serif" w:hAnsi="PT Astra Serif" w:cs="PT Astra Serif"/>
          </w:rPr>
          <w:t>пу</w:t>
        </w:r>
        <w:r>
          <w:rPr>
            <w:rFonts w:ascii="PT Astra Serif" w:hAnsi="PT Astra Serif" w:cs="PT Astra Serif"/>
          </w:rPr>
          <w:t>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1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2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3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РФ, в течение 10 (Десяти)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договор, уполномочен</w:t>
      </w:r>
      <w:r>
        <w:rPr>
          <w:rFonts w:ascii="PT Astra Serif" w:hAnsi="PT Astra Serif" w:cs="PT Astra Serif"/>
        </w:rPr>
        <w:t xml:space="preserve">ный орган в течение 5 (Пяти) рабочих дней со дня истечения этого срока направляет сведения, предусмотренные </w:t>
      </w:r>
      <w:hyperlink r:id="rId24">
        <w:r>
          <w:rPr>
            <w:rFonts w:ascii="PT Astra Serif" w:hAnsi="PT Astra Serif" w:cs="PT Astra Serif"/>
          </w:rPr>
          <w:t>подпунктами 1</w:t>
        </w:r>
      </w:hyperlink>
      <w:r>
        <w:rPr>
          <w:rFonts w:ascii="PT Astra Serif" w:hAnsi="PT Astra Serif" w:cs="PT Astra Serif"/>
        </w:rPr>
        <w:t xml:space="preserve"> - </w:t>
      </w:r>
      <w:hyperlink r:id="rId25">
        <w:r>
          <w:rPr>
            <w:rFonts w:ascii="PT Astra Serif" w:hAnsi="PT Astra Serif" w:cs="PT Astra Serif"/>
          </w:rPr>
          <w:t>3 пункта 29</w:t>
        </w:r>
      </w:hyperlink>
      <w:r>
        <w:rPr>
          <w:rFonts w:ascii="PT Astra Serif" w:hAnsi="PT Astra Serif" w:cs="PT Astra Serif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DD0D2D" w:rsidRDefault="00811717">
      <w:pPr>
        <w:ind w:firstLine="709"/>
        <w:jc w:val="both"/>
      </w:pPr>
      <w:r>
        <w:rPr>
          <w:rFonts w:ascii="PT Astra Serif" w:hAnsi="PT Astra Serif" w:cs="PT Astra Serif"/>
        </w:rPr>
        <w:t>Сведения о победителе аукци</w:t>
      </w:r>
      <w:r>
        <w:rPr>
          <w:rFonts w:ascii="PT Astra Serif" w:hAnsi="PT Astra Serif" w:cs="PT Astra Serif"/>
        </w:rPr>
        <w:t xml:space="preserve">она, уклонившегося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hyperlink r:id="rId26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, </w:t>
      </w:r>
      <w:hyperlink r:id="rId27">
        <w:r>
          <w:rPr>
            <w:rFonts w:ascii="PT Astra Serif" w:hAnsi="PT Astra Serif" w:cs="PT Astra Serif"/>
          </w:rPr>
          <w:t>14</w:t>
        </w:r>
      </w:hyperlink>
      <w:r>
        <w:rPr>
          <w:rFonts w:ascii="PT Astra Serif" w:hAnsi="PT Astra Serif" w:cs="PT Astra Serif"/>
        </w:rPr>
        <w:t xml:space="preserve">, </w:t>
      </w:r>
      <w:hyperlink r:id="rId28">
        <w:r>
          <w:rPr>
            <w:rFonts w:ascii="PT Astra Serif" w:hAnsi="PT Astra Serif" w:cs="PT Astra Serif"/>
          </w:rPr>
          <w:t>20</w:t>
        </w:r>
      </w:hyperlink>
      <w:r>
        <w:rPr>
          <w:rFonts w:ascii="PT Astra Serif" w:hAnsi="PT Astra Serif" w:cs="PT Astra Serif"/>
        </w:rPr>
        <w:t xml:space="preserve"> или </w:t>
      </w:r>
      <w:hyperlink r:id="rId29">
        <w:r>
          <w:rPr>
            <w:rFonts w:ascii="PT Astra Serif" w:hAnsi="PT Astra Serif" w:cs="PT Astra Serif"/>
          </w:rPr>
          <w:t>25</w:t>
        </w:r>
      </w:hyperlink>
      <w:r>
        <w:rPr>
          <w:rFonts w:ascii="PT Astra Serif" w:hAnsi="PT Astra Serif" w:cs="PT Astra Serif"/>
        </w:rPr>
        <w:t xml:space="preserve"> ст. 39.12 Земельного кодекса РФ и которые уклонились от их заключения, включаются в реестр недобросовестных участников аукциона.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случае, если в течение 10 (Десяти) рабочих дней со дня направления участнику аукцион</w:t>
      </w:r>
      <w:r>
        <w:rPr>
          <w:rFonts w:ascii="PT Astra Serif" w:hAnsi="PT Astra Serif" w:cs="PT Astra Serif"/>
        </w:rPr>
        <w:t>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</w:t>
      </w:r>
      <w:r>
        <w:rPr>
          <w:rFonts w:ascii="PT Astra Serif" w:hAnsi="PT Astra Serif" w:cs="PT Astra Serif"/>
        </w:rPr>
        <w:t>на или распорядиться земельным участком иным образом в соответствии с Земельным кодексом РФ.</w:t>
      </w:r>
    </w:p>
    <w:p w:rsidR="00DD0D2D" w:rsidRDefault="00DD0D2D">
      <w:pPr>
        <w:ind w:firstLine="709"/>
        <w:jc w:val="both"/>
        <w:rPr>
          <w:rFonts w:ascii="PT Astra Serif" w:hAnsi="PT Astra Serif" w:cs="PT Astra Serif"/>
        </w:rPr>
      </w:pP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</w:t>
      </w:r>
      <w:r>
        <w:rPr>
          <w:rFonts w:ascii="PT Astra Serif" w:hAnsi="PT Astra Serif"/>
          <w:b/>
          <w:bCs/>
        </w:rPr>
        <w:t>ветствии с основным видом разрешенного использования земельного участка не предусматривается строительство здания, сооружения)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1:</w:t>
      </w:r>
    </w:p>
    <w:p w:rsidR="00DD0D2D" w:rsidRDefault="0081171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  <w:color w:val="000000"/>
        </w:rPr>
        <w:t>выписка из ЕГРН от 10.02.2026 № КУВИ-001/2026-17222400 - Приложение 3;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</w:t>
      </w:r>
      <w:r>
        <w:rPr>
          <w:rFonts w:ascii="PT Astra Serif" w:hAnsi="PT Astra Serif"/>
        </w:rPr>
        <w:t>а № РФ-71-2-26-0-00-2025-2675-0 4330– Приложение 4;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2:</w:t>
      </w:r>
    </w:p>
    <w:p w:rsidR="00DD0D2D" w:rsidRDefault="0081171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10.02.2026 № КУВИ-001/2026-17176848 - Приложение 5;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РФ-71-2-26-0-00-2025-4093-0 – Приложение 6;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lastRenderedPageBreak/>
        <w:t>Для Лота № 3:</w:t>
      </w:r>
    </w:p>
    <w:p w:rsidR="00DD0D2D" w:rsidRDefault="0081171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- выписка из </w:t>
      </w:r>
      <w:r>
        <w:rPr>
          <w:rFonts w:ascii="PT Astra Serif" w:hAnsi="PT Astra Serif"/>
        </w:rPr>
        <w:t>ЕГРН от 10.02.2026 № КУВИ-001/2026-17218983 - Приложение 7;</w:t>
      </w:r>
    </w:p>
    <w:p w:rsidR="00DD0D2D" w:rsidRDefault="0081171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РФ-71-2-26-0-00-2025-4179-0 – Приложение 8;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4:</w:t>
      </w:r>
    </w:p>
    <w:p w:rsidR="00DD0D2D" w:rsidRDefault="00811717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color w:val="000000"/>
        </w:rPr>
        <w:t>- выписка из ЕГРН от 04.03.2026 № КУВИ-001/2026-29325753 – Приложение 9;</w:t>
      </w:r>
    </w:p>
    <w:p w:rsidR="00DD0D2D" w:rsidRDefault="0081171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</w:t>
      </w:r>
      <w:r>
        <w:rPr>
          <w:rFonts w:ascii="PT Astra Serif" w:hAnsi="PT Astra Serif"/>
        </w:rPr>
        <w:t xml:space="preserve"> план земельного участка № РФ-71-2-26-0-00-2025-4641-0 – Приложение 10.</w:t>
      </w:r>
    </w:p>
    <w:p w:rsidR="00DD0D2D" w:rsidRDefault="00DD0D2D">
      <w:pPr>
        <w:ind w:firstLine="709"/>
        <w:jc w:val="both"/>
        <w:rPr>
          <w:rFonts w:ascii="PT Astra Serif" w:hAnsi="PT Astra Serif"/>
          <w:b/>
          <w:bCs/>
        </w:rPr>
      </w:pPr>
    </w:p>
    <w:p w:rsidR="00DD0D2D" w:rsidRDefault="00811717">
      <w:pPr>
        <w:ind w:firstLine="709"/>
        <w:jc w:val="both"/>
        <w:rPr>
          <w:rFonts w:ascii="PT Astra Serif" w:hAnsi="PT Astra Serif" w:cs="PTAstraSerif-Regular"/>
          <w:b/>
        </w:rPr>
      </w:pPr>
      <w:r>
        <w:rPr>
          <w:rFonts w:ascii="PT Astra Serif" w:hAnsi="PT Astra Serif" w:cs="PTAstraSerif-Regular"/>
          <w:b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</w:t>
      </w:r>
      <w:r>
        <w:rPr>
          <w:rFonts w:ascii="PT Astra Serif" w:hAnsi="PT Astra Serif" w:cs="PTAstraSerif-Regular"/>
          <w:b/>
        </w:rPr>
        <w:t>территорий, территории объекта культурного наследия, публичного сервитута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1:</w:t>
      </w:r>
    </w:p>
    <w:p w:rsidR="00DD0D2D" w:rsidRDefault="0081171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  <w:color w:val="000000"/>
        </w:rPr>
        <w:t>выписка из ЕГРН от 10.02.2026 № КУВИ-001/2026-17222400 - Приложение 3;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РФ-71-2-26-0-00-2025-2675-0 4330– Приложение 4;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</w:t>
      </w:r>
      <w:r>
        <w:rPr>
          <w:rFonts w:ascii="PT Astra Serif" w:hAnsi="PT Astra Serif"/>
          <w:b/>
          <w:bCs/>
        </w:rPr>
        <w:t>ля Лота № 2:</w:t>
      </w:r>
    </w:p>
    <w:p w:rsidR="00DD0D2D" w:rsidRDefault="0081171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10.02.2026 № КУВИ-001/2026-17176848 - Приложение 5;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РФ-71-2-26-0-00-2025-4093-0 – Приложение 6;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3:</w:t>
      </w:r>
    </w:p>
    <w:p w:rsidR="00DD0D2D" w:rsidRDefault="0081171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выписка из ЕГРН от 10.02.2026 № КУВИ-001/2026-17218983 - Приложе</w:t>
      </w:r>
      <w:r>
        <w:rPr>
          <w:rFonts w:ascii="PT Astra Serif" w:hAnsi="PT Astra Serif"/>
        </w:rPr>
        <w:t>ние 7;</w:t>
      </w:r>
    </w:p>
    <w:p w:rsidR="00DD0D2D" w:rsidRDefault="0081171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- градостроительный план земельного участка № РФ-71-2-26-0-00-2025-4179-0 – Приложение 8;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Для Лота № 4:</w:t>
      </w:r>
    </w:p>
    <w:p w:rsidR="00DD0D2D" w:rsidRDefault="00811717">
      <w:pPr>
        <w:widowControl w:val="0"/>
        <w:ind w:firstLine="709"/>
        <w:rPr>
          <w:color w:val="000000"/>
        </w:rPr>
      </w:pPr>
      <w:r>
        <w:rPr>
          <w:rFonts w:ascii="PT Astra Serif" w:hAnsi="PT Astra Serif"/>
          <w:color w:val="000000"/>
        </w:rPr>
        <w:t>- выписка из ЕГРН от 04.03.2026 № КУВИ-001/2026-29325753 – Приложение 9;</w:t>
      </w:r>
    </w:p>
    <w:p w:rsidR="00DD0D2D" w:rsidRDefault="00811717">
      <w:pPr>
        <w:widowControl w:val="0"/>
        <w:ind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- градостроительный план земельного участка № РФ-71-2-26-0-00-2025-4641-</w:t>
      </w:r>
      <w:r>
        <w:rPr>
          <w:rFonts w:ascii="PT Astra Serif" w:hAnsi="PT Astra Serif"/>
          <w:color w:val="000000"/>
        </w:rPr>
        <w:t xml:space="preserve">0 </w:t>
      </w:r>
      <w:r>
        <w:rPr>
          <w:rFonts w:ascii="PT Astra Serif" w:hAnsi="PT Astra Serif"/>
        </w:rPr>
        <w:t>– Приложение 10.</w:t>
      </w:r>
    </w:p>
    <w:p w:rsidR="00DD0D2D" w:rsidRDefault="00DD0D2D">
      <w:pPr>
        <w:ind w:firstLine="709"/>
        <w:jc w:val="both"/>
        <w:rPr>
          <w:b/>
          <w:bCs/>
        </w:rPr>
      </w:pP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lang w:eastAsia="zh-CN"/>
        </w:rPr>
        <w:t>Информация о расположенных в границах земельных участков объектах капитального строительства и объектах культурного наследия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  <w:lang w:eastAsia="zh-CN"/>
        </w:rPr>
        <w:t>Для лотов №№ 1,2,3,4: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границах земельных участков объекты капитального строительства и объекты культурного на</w:t>
      </w:r>
      <w:r>
        <w:rPr>
          <w:rFonts w:ascii="PT Astra Serif" w:hAnsi="PT Astra Serif"/>
        </w:rPr>
        <w:t xml:space="preserve">следия отсутствуют. </w:t>
      </w:r>
    </w:p>
    <w:p w:rsidR="00DD0D2D" w:rsidRDefault="00DD0D2D">
      <w:pPr>
        <w:ind w:firstLine="709"/>
        <w:jc w:val="both"/>
        <w:rPr>
          <w:rFonts w:ascii="PT Astra Serif" w:hAnsi="PT Astra Serif"/>
          <w:lang w:eastAsia="zh-CN"/>
        </w:rPr>
      </w:pP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 xml:space="preserve">Сведения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</w:t>
      </w:r>
      <w:r>
        <w:rPr>
          <w:rFonts w:ascii="PT Astra Serif" w:hAnsi="PT Astra Serif" w:cs="PTAstraSerif-Regular"/>
          <w:b/>
        </w:rPr>
        <w:t>основным видом разрешенного использования земельного участка не предусматривается строительство здания, сооружения)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к газораспределительной сети: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Лоты №№ 1,2,3: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письмо АО «Тулагоргаз» от 16.10.2025 № Исх-3798 (Приложение 11);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4: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письмо АО «Газпром </w:t>
      </w:r>
      <w:r>
        <w:rPr>
          <w:rFonts w:ascii="PT Astra Serif" w:hAnsi="PT Astra Serif"/>
          <w:color w:val="000000"/>
        </w:rPr>
        <w:t>газораспределение Тула» филиал в п. Косая Гора от 23.01.2026 № 05-06- ВК/182 (Приложение 12).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к коммунальным сетям водоснабжения и водоотведения: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iCs/>
          <w:u w:val="single"/>
          <w:lang w:bidi="ru-RU"/>
        </w:rPr>
        <w:t>Лот № 1: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  <w:lang w:bidi="ru-RU"/>
        </w:rPr>
        <w:t>- письмо АО «Тулагорводоканал» от 09.02.2026 № 2-25/3004-26 (Приложение 13);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2: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lang w:bidi="ru-RU"/>
        </w:rPr>
        <w:t xml:space="preserve">письмо АО </w:t>
      </w:r>
      <w:r>
        <w:rPr>
          <w:rFonts w:ascii="PT Astra Serif" w:hAnsi="PT Astra Serif"/>
          <w:bCs/>
          <w:iCs/>
          <w:color w:val="000000"/>
          <w:lang w:bidi="ru-RU"/>
        </w:rPr>
        <w:t>«Тулагорводоканал» от  09.02.2026 № 2-25/3002-26 (Приложение 14);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3: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lastRenderedPageBreak/>
        <w:t xml:space="preserve">-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 09.02.2026 № 2-25/3003-26 (Приложение 15);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iCs/>
          <w:color w:val="000000"/>
          <w:u w:val="single"/>
          <w:lang w:bidi="ru-RU"/>
        </w:rPr>
        <w:t>Лот № 4: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22.01.2026 № 2-25/1064-26 (Приложение 16).</w:t>
      </w:r>
    </w:p>
    <w:p w:rsidR="00DD0D2D" w:rsidRDefault="00DD0D2D">
      <w:pPr>
        <w:widowControl w:val="0"/>
        <w:ind w:firstLine="709"/>
        <w:jc w:val="both"/>
        <w:rPr>
          <w:rFonts w:ascii="PT Astra Serif" w:hAnsi="PT Astra Serif"/>
          <w:b/>
          <w:bCs/>
          <w:iCs/>
          <w:lang w:bidi="ru-RU"/>
        </w:rPr>
      </w:pP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>- к тепловым сет</w:t>
      </w:r>
      <w:r>
        <w:rPr>
          <w:rFonts w:ascii="PT Astra Serif" w:hAnsi="PT Astra Serif" w:cs="PTAstraSerif-Regular"/>
          <w:b/>
          <w:color w:val="000000"/>
        </w:rPr>
        <w:t xml:space="preserve">ям: 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1: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- письмо АО «Тулатеплосеть» от 19.02.2026 № 193/5 (Приложение 17);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2: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>-</w:t>
      </w:r>
      <w:r>
        <w:rPr>
          <w:rFonts w:ascii="PT Astra Serif" w:hAnsi="PT Astra Serif" w:cs="PTAstraSerif-Regular"/>
          <w:color w:val="000000"/>
        </w:rPr>
        <w:t xml:space="preserve"> письмо АО «Тулатеплосеть» от 19.02.2026 № 193/3 (Приложение 18);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3:</w:t>
      </w:r>
    </w:p>
    <w:p w:rsidR="00DD0D2D" w:rsidRDefault="00811717">
      <w:pPr>
        <w:widowControl w:val="0"/>
        <w:ind w:firstLine="709"/>
        <w:rPr>
          <w:rFonts w:ascii="PT Astra Serif" w:hAnsi="PT Astra Serif"/>
          <w:color w:val="000000"/>
        </w:rPr>
      </w:pPr>
      <w:r>
        <w:rPr>
          <w:rFonts w:ascii="PT Astra Serif" w:hAnsi="PT Astra Serif"/>
          <w:b/>
          <w:bCs/>
          <w:iCs/>
          <w:color w:val="000000"/>
          <w:lang w:bidi="ru-RU"/>
        </w:rPr>
        <w:t xml:space="preserve">- </w:t>
      </w:r>
      <w:r>
        <w:rPr>
          <w:rFonts w:ascii="PT Astra Serif" w:hAnsi="PT Astra Serif" w:cs="PTAstraSerif-Regular"/>
          <w:color w:val="000000"/>
        </w:rPr>
        <w:t>письмо АО «Тулатеплосеть» от 19.02.2026 № 193/4 (</w:t>
      </w:r>
      <w:r>
        <w:rPr>
          <w:rFonts w:ascii="PT Astra Serif" w:hAnsi="PT Astra Serif"/>
          <w:color w:val="000000"/>
        </w:rPr>
        <w:t>Приложение 19);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4: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</w:rPr>
        <w:t>-</w:t>
      </w:r>
      <w:r>
        <w:rPr>
          <w:rFonts w:ascii="PT Astra Serif" w:hAnsi="PT Astra Serif" w:cs="PTAstraSerif-Regular"/>
          <w:color w:val="000000"/>
        </w:rPr>
        <w:t xml:space="preserve"> письмо АО «Тулатеплосеть» от 16.01.2026 № 28/22 (Приложение 20).</w:t>
      </w:r>
    </w:p>
    <w:p w:rsidR="00DD0D2D" w:rsidRDefault="00DD0D2D">
      <w:pPr>
        <w:ind w:firstLine="709"/>
        <w:jc w:val="both"/>
        <w:rPr>
          <w:rFonts w:ascii="PT Astra Serif" w:hAnsi="PT Astra Serif" w:cs="PTAstraSerif-Regular"/>
          <w:b/>
        </w:rPr>
      </w:pP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AstraSerif-Regular"/>
          <w:b/>
        </w:rPr>
        <w:t>- к сетям электроснабжения: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1: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- письмо Россети Центр Приволжье Тулэнерго от 21.10.2025 № МР7-ТуЭ/09/10469 (Приложение 21);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2: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- письмо Россети Центр Приволжье Тулэнерго от 21.1</w:t>
      </w:r>
      <w:r>
        <w:rPr>
          <w:rFonts w:ascii="PT Astra Serif" w:hAnsi="PT Astra Serif" w:cs="PTAstraSerif-Regular"/>
          <w:color w:val="000000"/>
        </w:rPr>
        <w:t>0.2025 № МР7-ТуЭ/09/10462 (Приложение 22);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3: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- письмо Россети Центр Приволжье Тулэнерго от 21.10.2025 № МР7-ТуЭ/09/10461 (Приложение 23);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b/>
          <w:color w:val="000000"/>
          <w:u w:val="single"/>
        </w:rPr>
        <w:t>Лот № 4: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- письмо Россети Центр Приволжье Тулэнерго от 23.01.2026 № МР7-ТуЭ/09/557 (Приложение 24).</w:t>
      </w:r>
    </w:p>
    <w:p w:rsidR="00DD0D2D" w:rsidRDefault="00DD0D2D">
      <w:pPr>
        <w:ind w:firstLine="709"/>
        <w:jc w:val="both"/>
        <w:rPr>
          <w:rFonts w:ascii="PT Astra Serif" w:hAnsi="PT Astra Serif" w:cs="PTAstraSerif-Regular"/>
        </w:rPr>
      </w:pP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 xml:space="preserve">Порядок </w:t>
      </w:r>
      <w:r>
        <w:rPr>
          <w:rFonts w:ascii="PT Astra Serif" w:hAnsi="PT Astra Serif"/>
          <w:b/>
          <w:u w:val="single"/>
        </w:rPr>
        <w:t>приема заявок на участие в аукционе, внесения и возврата задатка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Для участия в аукционе заявителю необходимо иметь электронную подпись, оформленную в соответствии с требованиями действующего законодательства удостоверяющим центром (далее - ЭП), а также про</w:t>
      </w:r>
      <w:r>
        <w:rPr>
          <w:rFonts w:ascii="PT Astra Serif" w:hAnsi="PT Astra Serif"/>
          <w:bCs/>
        </w:rPr>
        <w:t>йти регистрацию (аккредитацию) на электронной площадке в соответствии с регламентом и инструкциями оператора электронной площадки.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Регистрация на электронной площадке осуществляется без взимания платы.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Информация по получению ЭП и регистрации на электронно</w:t>
      </w:r>
      <w:r>
        <w:rPr>
          <w:rFonts w:ascii="PT Astra Serif" w:hAnsi="PT Astra Serif"/>
          <w:color w:val="auto"/>
        </w:rPr>
        <w:t>й площадке указана в регламенте и инструкциях оператора электронной площадки.</w:t>
      </w:r>
    </w:p>
    <w:p w:rsidR="00DD0D2D" w:rsidRDefault="0081171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</w:t>
      </w:r>
      <w:r>
        <w:rPr>
          <w:rFonts w:ascii="PT Astra Serif" w:hAnsi="PT Astra Serif"/>
        </w:rPr>
        <w:t>с регламентом и инструкциями оператора электронной площадки.</w:t>
      </w:r>
      <w:r>
        <w:rPr>
          <w:rFonts w:ascii="PT Astra Serif" w:hAnsi="PT Astra Serif"/>
          <w:b/>
          <w:bCs/>
          <w:i/>
          <w:color w:val="FF0000"/>
          <w:u w:val="single"/>
        </w:rPr>
        <w:t xml:space="preserve"> </w:t>
      </w:r>
    </w:p>
    <w:p w:rsidR="00DD0D2D" w:rsidRDefault="00811717">
      <w:pPr>
        <w:shd w:val="clear" w:color="auto" w:fill="FFFFFF"/>
        <w:ind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и</w:t>
      </w:r>
      <w:r>
        <w:rPr>
          <w:rFonts w:ascii="PT Astra Serif" w:hAnsi="PT Astra Serif"/>
          <w:b/>
          <w:i/>
          <w:u w:val="single"/>
        </w:rPr>
        <w:t xml:space="preserve">нформационном ресурсе государственной информационной системы «Официальный сайт Российской Федерации в информационно-телекоммуникационной сети «Интернет» </w:t>
      </w:r>
      <w:hyperlink r:id="rId30">
        <w:r>
          <w:rPr>
            <w:rStyle w:val="a4"/>
            <w:rFonts w:ascii="PT Astra Serif" w:hAnsi="PT Astra Serif"/>
            <w:b/>
            <w:i/>
            <w:color w:val="auto"/>
          </w:rPr>
          <w:t>www.torgi.gov.ru</w:t>
        </w:r>
      </w:hyperlink>
      <w:r>
        <w:rPr>
          <w:rFonts w:ascii="PT Astra Serif" w:hAnsi="PT Astra Serif"/>
          <w:bCs/>
          <w:i/>
        </w:rPr>
        <w:t>.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</w:rPr>
        <w:t>Для участия в торгах по реализации государственного или муниципального имущества проводится регистрация в ГИС Торги. Пройдя регистрацию в ГИС Торги, физическое лицо получает доступ к участию в тор</w:t>
      </w:r>
      <w:r>
        <w:rPr>
          <w:rFonts w:ascii="PT Astra Serif" w:hAnsi="PT Astra Serif"/>
        </w:rPr>
        <w:t>гах на электронных площадках, перечень операторов которых утвержден Распоряжением Правительства РФ от 12.07.2018 № 1447-р*, без прохождения дополнительных проверок и направления документов.</w:t>
      </w:r>
    </w:p>
    <w:p w:rsidR="00DD0D2D" w:rsidRDefault="0081171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Перед началом регистрации в ГИС Торги необходимо получить квалифиц</w:t>
      </w:r>
      <w:r>
        <w:rPr>
          <w:rFonts w:ascii="PT Astra Serif" w:hAnsi="PT Astra Serif"/>
        </w:rPr>
        <w:t xml:space="preserve">ированную электронную подпись в удостоверяющем центре, аккредитованном Министерством цифрового развития, связи и массовых коммуникаций Российской </w:t>
      </w:r>
      <w:r>
        <w:rPr>
          <w:rFonts w:ascii="PT Astra Serif" w:hAnsi="PT Astra Serif"/>
        </w:rPr>
        <w:lastRenderedPageBreak/>
        <w:t>Федерации. В случае если имеется действующая квалифицированная электронная подпись, повторное получение не тре</w:t>
      </w:r>
      <w:r>
        <w:rPr>
          <w:rFonts w:ascii="PT Astra Serif" w:hAnsi="PT Astra Serif"/>
        </w:rPr>
        <w:t>буется.</w:t>
      </w:r>
    </w:p>
    <w:p w:rsidR="00DD0D2D" w:rsidRDefault="0081171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Пройти регистрацию на Госуслугах (ЕСИА). Если пользователь уже зарегистрирован на Госуслугах (ЕСИА), достаточно воспользоваться имеющейся подтвержденной учетной записью. Далее необходимо перейти на сайт </w:t>
      </w:r>
      <w:r>
        <w:rPr>
          <w:rFonts w:ascii="PT Astra Serif" w:hAnsi="PT Astra Serif"/>
          <w:bCs/>
        </w:rPr>
        <w:t>torgi.gov.ru</w:t>
      </w:r>
      <w:r>
        <w:rPr>
          <w:rFonts w:ascii="PT Astra Serif" w:hAnsi="PT Astra Serif"/>
        </w:rPr>
        <w:t>, нажать на главной странице кноп</w:t>
      </w:r>
      <w:r>
        <w:rPr>
          <w:rFonts w:ascii="PT Astra Serif" w:hAnsi="PT Astra Serif"/>
        </w:rPr>
        <w:t>ку «Войти» и выбрать личный кабинет участника. В открывшемся окне необходимо заполнить заявление на регистрацию участника (часть сведений заполняется автоматически на основании данных из государственных реестров), подписать заявление на регистрацию квалифи</w:t>
      </w:r>
      <w:r>
        <w:rPr>
          <w:rFonts w:ascii="PT Astra Serif" w:hAnsi="PT Astra Serif"/>
        </w:rPr>
        <w:t>цированной электронной подписью, нажав кнопку</w:t>
      </w:r>
      <w:r>
        <w:rPr>
          <w:rFonts w:ascii="PT Astra Serif" w:hAnsi="PT Astra Serif"/>
          <w:bCs/>
        </w:rPr>
        <w:t xml:space="preserve"> «Подписать и отправить»</w:t>
      </w:r>
      <w:r>
        <w:rPr>
          <w:rFonts w:ascii="PT Astra Serif" w:hAnsi="PT Astra Serif"/>
        </w:rPr>
        <w:t>. После чего участник будет зарегистрирован в ГИС Торги.</w:t>
      </w:r>
    </w:p>
    <w:p w:rsidR="00DD0D2D" w:rsidRDefault="0081171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После регистрации в ГИС Торги информация об участнике автоматически направляется на электронные площадки по защищенным каналам. Оп</w:t>
      </w:r>
      <w:r>
        <w:rPr>
          <w:rFonts w:ascii="PT Astra Serif" w:hAnsi="PT Astra Serif"/>
        </w:rPr>
        <w:t>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 В случае, если физическое лицо передает полномочия на участие в торгах иному физическому лицу по дов</w:t>
      </w:r>
      <w:r>
        <w:rPr>
          <w:rFonts w:ascii="PT Astra Serif" w:hAnsi="PT Astra Serif"/>
        </w:rPr>
        <w:t>еренности, то доверенному лицу также необходимо пройти регистрацию в ГИС Торги. При этом такому представителю необходимо представить скан-образ доверенности в составе заявки на электронной площадке.</w:t>
      </w:r>
    </w:p>
    <w:p w:rsidR="00DD0D2D" w:rsidRDefault="00811717">
      <w:pPr>
        <w:shd w:val="clear" w:color="auto" w:fill="FFFFFF"/>
        <w:ind w:firstLine="709"/>
        <w:jc w:val="both"/>
      </w:pPr>
      <w:r>
        <w:rPr>
          <w:rFonts w:ascii="PT Astra Serif" w:hAnsi="PT Astra Serif"/>
          <w:bCs/>
        </w:rPr>
        <w:t>По дополнительным вопросам по регистрации, необходимо пер</w:t>
      </w:r>
      <w:r>
        <w:rPr>
          <w:rFonts w:ascii="PT Astra Serif" w:hAnsi="PT Astra Serif"/>
          <w:bCs/>
        </w:rPr>
        <w:t xml:space="preserve">ейти в раздел </w:t>
      </w:r>
      <w:r>
        <w:rPr>
          <w:rFonts w:ascii="PT Astra Serif" w:hAnsi="PT Astra Serif"/>
          <w:bCs/>
        </w:rPr>
        <w:br/>
        <w:t>«Служба поддержки» (</w:t>
      </w:r>
      <w:hyperlink r:id="rId31">
        <w:r>
          <w:rPr>
            <w:rStyle w:val="a4"/>
            <w:rFonts w:ascii="PT Astra Serif" w:hAnsi="PT Astra Serif"/>
            <w:bCs/>
            <w:color w:val="auto"/>
          </w:rPr>
          <w:t>https://torgi.gov.ru/new/cabinet/support/center</w:t>
        </w:r>
      </w:hyperlink>
      <w:r>
        <w:rPr>
          <w:rFonts w:ascii="PT Astra Serif" w:hAnsi="PT Astra Serif"/>
          <w:bCs/>
        </w:rPr>
        <w:t>) для ознакомления с </w:t>
      </w:r>
      <w:hyperlink r:id="rId32" w:tgtFrame="_blank">
        <w:r>
          <w:rPr>
            <w:rFonts w:ascii="PT Astra Serif" w:hAnsi="PT Astra Serif"/>
            <w:bCs/>
            <w:u w:val="single"/>
          </w:rPr>
          <w:t>Инфор</w:t>
        </w:r>
        <w:r>
          <w:rPr>
            <w:rFonts w:ascii="PT Astra Serif" w:hAnsi="PT Astra Serif"/>
            <w:bCs/>
            <w:u w:val="single"/>
          </w:rPr>
          <w:t>мационными материалами</w:t>
        </w:r>
      </w:hyperlink>
      <w:r>
        <w:rPr>
          <w:rFonts w:ascii="PT Astra Serif" w:hAnsi="PT Astra Serif"/>
          <w:bCs/>
        </w:rPr>
        <w:t>, либо направить обращение в Службу поддержки.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Заявители подают заявку путем заполнения ее электронной формы, размещенной в открытой для доступа неограниченного круга лиц части электронной площадки в соответствии с Регламентом электро</w:t>
      </w:r>
      <w:r>
        <w:rPr>
          <w:rFonts w:ascii="PT Astra Serif" w:hAnsi="PT Astra Serif"/>
          <w:color w:val="auto"/>
        </w:rPr>
        <w:t>нной площадки АО «Сбербанк-АСТ».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Заявки на участие в аукционе подаются лично заявителем в торговой секции «Приватизация, аренда и продажа прав» универсальной торговой платформе АО «Сбербанк-АСТ», либо представителем заявителя, зарегистрированным в торговой</w:t>
      </w:r>
      <w:r>
        <w:rPr>
          <w:rFonts w:ascii="PT Astra Serif" w:hAnsi="PT Astra Serif"/>
        </w:rPr>
        <w:t xml:space="preserve"> секции, из личного кабинета посредством штатного интерфейса.</w:t>
      </w:r>
    </w:p>
    <w:p w:rsidR="00DD0D2D" w:rsidRDefault="00811717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/>
          <w:bCs/>
          <w:i/>
          <w:u w:val="single"/>
        </w:rPr>
        <w:t>Регистрация на электронной площадке</w:t>
      </w:r>
      <w:r>
        <w:rPr>
          <w:rFonts w:ascii="PT Astra Serif" w:hAnsi="PT Astra Serif"/>
          <w:bCs/>
        </w:rPr>
        <w:t xml:space="preserve"> проводится в соответствии с проводится в соответствии с регламентом электронной площадки (</w:t>
      </w:r>
      <w:hyperlink r:id="rId33">
        <w:r>
          <w:rPr>
            <w:rStyle w:val="a4"/>
            <w:rFonts w:ascii="PT Astra Serif" w:hAnsi="PT Astra Serif"/>
            <w:bCs/>
            <w:color w:val="auto"/>
          </w:rPr>
          <w:t>https://utp.sberbank-ast.ru/Bankruptcy/ Notice/1086/</w:t>
        </w:r>
      </w:hyperlink>
      <w:r>
        <w:rPr>
          <w:rFonts w:ascii="PT Astra Serif" w:hAnsi="PT Astra Serif"/>
          <w:bCs/>
          <w:u w:val="single"/>
        </w:rPr>
        <w:t>Instructions</w:t>
      </w:r>
      <w:r>
        <w:rPr>
          <w:rFonts w:ascii="PT Astra Serif" w:hAnsi="PT Astra Serif"/>
          <w:bCs/>
        </w:rPr>
        <w:t>).</w:t>
      </w:r>
    </w:p>
    <w:p w:rsidR="00DD0D2D" w:rsidRDefault="0081171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Для получения регистрации на электронной площадке заявители представляют оператору электронной площадки:</w:t>
      </w:r>
    </w:p>
    <w:p w:rsidR="00DD0D2D" w:rsidRDefault="0081171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заявление об их регистрации на электронной площадке по форме, установленной </w:t>
      </w:r>
      <w:r>
        <w:rPr>
          <w:rFonts w:ascii="PT Astra Serif" w:hAnsi="PT Astra Serif"/>
        </w:rPr>
        <w:t>оператором электронной площадки (далее - заявление);</w:t>
      </w:r>
    </w:p>
    <w:p w:rsidR="00DD0D2D" w:rsidRDefault="0081171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адрес электронной почты этого заявителя для направления оператором электронной площадки уведомлений и иной информации.</w:t>
      </w:r>
    </w:p>
    <w:p w:rsidR="00DD0D2D" w:rsidRDefault="0081171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не должен требовать от заявителя иные документы и ин</w:t>
      </w:r>
      <w:r>
        <w:rPr>
          <w:rFonts w:ascii="PT Astra Serif" w:hAnsi="PT Astra Serif"/>
        </w:rPr>
        <w:t>формацию.</w:t>
      </w:r>
    </w:p>
    <w:p w:rsidR="00DD0D2D" w:rsidRDefault="0081171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срок, не превышающий 3 рабочих дней со дня поступления заявления и информации, оператор электронной площадки осуществляет регистрацию заявителя на электронной площадке или отказывает ему в регистрации, и не позднее 1 рабочего дня, следующего за</w:t>
      </w:r>
      <w:r>
        <w:rPr>
          <w:rFonts w:ascii="PT Astra Serif" w:hAnsi="PT Astra Serif"/>
        </w:rPr>
        <w:t xml:space="preserve"> днем регистрации (отказа в регистрации) заявителя направляет ему уведомление о принятом решении.</w:t>
      </w:r>
    </w:p>
    <w:p w:rsidR="00DD0D2D" w:rsidRDefault="0081171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отказывает заявителю в регистрации в случае непредставления заявления по форме, установленной оператором электронной площадки, и</w:t>
      </w:r>
      <w:r>
        <w:rPr>
          <w:rFonts w:ascii="PT Astra Serif" w:hAnsi="PT Astra Serif"/>
        </w:rPr>
        <w:t>ли информации.</w:t>
      </w:r>
    </w:p>
    <w:p w:rsidR="00DD0D2D" w:rsidRDefault="0081171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 принятии оператором электронной площадки решения об отказе в регистрации заявителя уведомление должно содержать основания отказа. Этот заявитель вправе вновь представить заявление и информацию, необходимые для получения регистрации на </w:t>
      </w:r>
      <w:r>
        <w:rPr>
          <w:rFonts w:ascii="PT Astra Serif" w:hAnsi="PT Astra Serif"/>
        </w:rPr>
        <w:t>электронной площадке.</w:t>
      </w:r>
    </w:p>
    <w:p w:rsidR="00DD0D2D" w:rsidRDefault="0081171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Регистрация заявителя на электронной площадке осуществляется на срок,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</w:t>
      </w:r>
      <w:r>
        <w:rPr>
          <w:rFonts w:ascii="PT Astra Serif" w:hAnsi="PT Astra Serif"/>
        </w:rPr>
        <w:t>й площадке.</w:t>
      </w:r>
    </w:p>
    <w:p w:rsidR="00DD0D2D" w:rsidRDefault="00811717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Заявитель,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DD0D2D" w:rsidRDefault="00811717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Подача заявки на участие осуществляется только посредством интерфейса универс</w:t>
      </w:r>
      <w:r>
        <w:rPr>
          <w:rFonts w:ascii="PT Astra Serif" w:hAnsi="PT Astra Serif"/>
          <w:bCs/>
        </w:rPr>
        <w:t>альной торговой платформы АО «Сбербанк-АСТ» торговой секции «</w:t>
      </w:r>
      <w:r>
        <w:rPr>
          <w:rFonts w:ascii="PT Astra Serif" w:hAnsi="PT Astra Serif"/>
        </w:rPr>
        <w:t>Приватизация, аренда и продажа прав</w:t>
      </w:r>
      <w:r>
        <w:rPr>
          <w:rFonts w:ascii="PT Astra Serif" w:hAnsi="PT Astra Serif"/>
          <w:bCs/>
        </w:rPr>
        <w:t xml:space="preserve">» из личного кабинета заявителя </w:t>
      </w:r>
      <w:r>
        <w:rPr>
          <w:rFonts w:ascii="PT Astra Serif" w:hAnsi="PT Astra Serif"/>
        </w:rPr>
        <w:t>(образец заявки приведен в приложении 1 к настоящему информационному сообщению)</w:t>
      </w:r>
      <w:r>
        <w:rPr>
          <w:rFonts w:ascii="PT Astra Serif" w:hAnsi="PT Astra Serif"/>
          <w:bCs/>
        </w:rPr>
        <w:t>.</w:t>
      </w:r>
    </w:p>
    <w:p w:rsidR="00DD0D2D" w:rsidRDefault="00811717">
      <w:pPr>
        <w:pStyle w:val="20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Инструкция для участника торгов по работе в тор</w:t>
      </w:r>
      <w:r>
        <w:rPr>
          <w:rFonts w:ascii="PT Astra Serif" w:hAnsi="PT Astra Serif"/>
          <w:bCs/>
        </w:rPr>
        <w:t xml:space="preserve">говой секции «Приватизация, аренда и продажа прав» универсальной торговой платформы АО «Сбербанк-АСТ» размещена по адресу: </w:t>
      </w:r>
      <w:r>
        <w:rPr>
          <w:rFonts w:ascii="PT Astra Serif" w:hAnsi="PT Astra Serif"/>
          <w:bCs/>
          <w:u w:val="single"/>
        </w:rPr>
        <w:t>https://utp.sberbank-ast.ru/Bankruptcy/Notice/1640/Instructions.</w:t>
      </w:r>
    </w:p>
    <w:p w:rsidR="00DD0D2D" w:rsidRDefault="00811717">
      <w:pPr>
        <w:pStyle w:val="20"/>
        <w:widowControl w:val="0"/>
        <w:spacing w:after="0" w:line="240" w:lineRule="auto"/>
        <w:ind w:left="0" w:firstLine="709"/>
        <w:jc w:val="both"/>
      </w:pPr>
      <w:r>
        <w:rPr>
          <w:rFonts w:ascii="PT Astra Serif" w:hAnsi="PT Astra Serif"/>
          <w:bCs/>
        </w:rPr>
        <w:t>После заполнения формы подачи заявки заявку необходимо подписать эле</w:t>
      </w:r>
      <w:r>
        <w:rPr>
          <w:rFonts w:ascii="PT Astra Serif" w:hAnsi="PT Astra Serif"/>
          <w:bCs/>
        </w:rPr>
        <w:t xml:space="preserve">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hyperlink r:id="rId34">
        <w:r>
          <w:rPr>
            <w:rStyle w:val="a4"/>
            <w:rFonts w:ascii="PT Astra Serif" w:hAnsi="PT Astra Serif"/>
            <w:bCs/>
            <w:color w:val="auto"/>
          </w:rPr>
          <w:t>http://www.sberbank-ast.ru/CAList.aspx</w:t>
        </w:r>
      </w:hyperlink>
      <w:r>
        <w:rPr>
          <w:rFonts w:ascii="PT Astra Serif" w:hAnsi="PT Astra Serif"/>
          <w:bCs/>
          <w:u w:val="single"/>
        </w:rPr>
        <w:t>.</w:t>
      </w:r>
    </w:p>
    <w:p w:rsidR="00DD0D2D" w:rsidRDefault="00811717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sz w:val="24"/>
          <w:szCs w:val="24"/>
          <w:u w:val="single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DD0D2D" w:rsidRDefault="00811717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заявку на участие в аукционе по установленной в извещении о проведении аук</w:t>
      </w:r>
      <w:r>
        <w:rPr>
          <w:rFonts w:ascii="PT Astra Serif" w:hAnsi="PT Astra Serif"/>
          <w:sz w:val="24"/>
          <w:szCs w:val="24"/>
        </w:rPr>
        <w:t>циона форме (Приложение 1) с указанием банковских реквизитов счета для возврата задатка;</w:t>
      </w:r>
    </w:p>
    <w:p w:rsidR="00DD0D2D" w:rsidRDefault="00811717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копии документов, удостоверяющих личность заявителя (для граждан);</w:t>
      </w:r>
    </w:p>
    <w:p w:rsidR="00DD0D2D" w:rsidRDefault="00811717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надлежащим образом, заверенный перевод на русский язык документов о государственной регистрации </w:t>
      </w:r>
      <w:r>
        <w:rPr>
          <w:rFonts w:ascii="PT Astra Serif" w:hAnsi="PT Astra Serif"/>
          <w:sz w:val="24"/>
          <w:szCs w:val="24"/>
        </w:rPr>
        <w:t>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D0D2D" w:rsidRDefault="00811717">
      <w:pPr>
        <w:pStyle w:val="af8"/>
        <w:ind w:right="0"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документы, подтверждающие внесение задатка;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 w:cs="PT Astra Serif"/>
        </w:rPr>
        <w:t>представление документов, подтверждающих внесение задатка, призна</w:t>
      </w:r>
      <w:r>
        <w:rPr>
          <w:rFonts w:ascii="PT Astra Serif" w:hAnsi="PT Astra Serif" w:cs="PT Astra Serif"/>
        </w:rPr>
        <w:t>ется заключением соглашения о задатке.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i/>
          <w:color w:val="auto"/>
          <w:u w:val="single"/>
        </w:rPr>
        <w:t>Указанные документы, прилагаемые к заявке, направляются оператору электронной площадки в форме электронных документов или электронных образов документов, то есть документов на бумажном носителе, преобразованных в элек</w:t>
      </w:r>
      <w:r>
        <w:rPr>
          <w:rFonts w:ascii="PT Astra Serif" w:hAnsi="PT Astra Serif"/>
          <w:i/>
          <w:color w:val="auto"/>
          <w:u w:val="single"/>
        </w:rPr>
        <w:t>тронно-цифровую форму путем сканирования с сохранением их реквизитов и подписываются усиленной квалифицированной электронной подписью заявителя.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Заявка и прилагаемые к ней документы направляются единовременно в соответствии с регламентом и инструкциями опе</w:t>
      </w:r>
      <w:r>
        <w:rPr>
          <w:rFonts w:ascii="PT Astra Serif" w:hAnsi="PT Astra Serif"/>
          <w:color w:val="auto"/>
        </w:rPr>
        <w:t>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</w:t>
      </w:r>
      <w:r>
        <w:rPr>
          <w:rFonts w:ascii="PT Astra Serif" w:hAnsi="PT Astra Serif"/>
          <w:color w:val="auto"/>
        </w:rPr>
        <w:t>нструкциями оператора электронной площадки.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</w:t>
      </w:r>
      <w:r>
        <w:rPr>
          <w:rFonts w:ascii="PT Astra Serif" w:hAnsi="PT Astra Serif" w:cs="PT Astra Serif"/>
        </w:rPr>
        <w:t>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</w:t>
      </w:r>
      <w:r>
        <w:rPr>
          <w:rFonts w:ascii="PT Astra Serif" w:hAnsi="PT Astra Serif" w:cs="PT Astra Serif"/>
        </w:rPr>
        <w:t>астников аукциона.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lastRenderedPageBreak/>
        <w:t>Прием заявок прекращается оператором электронной площадки с помощью программных и технических средств в дату и вре</w:t>
      </w:r>
      <w:r>
        <w:rPr>
          <w:rFonts w:ascii="PT Astra Serif" w:hAnsi="PT Astra Serif"/>
          <w:color w:val="auto"/>
        </w:rPr>
        <w:t>мя окончания срока приема заявок.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DD0D2D" w:rsidRDefault="00811717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Для участия в аукционе </w:t>
      </w:r>
      <w:r>
        <w:rPr>
          <w:rFonts w:ascii="PT Astra Serif" w:hAnsi="PT Astra Serif"/>
          <w:b/>
          <w:u w:val="single"/>
        </w:rPr>
        <w:t>заявитель вносит задаток на счёт оператора электронной площадки по следующи</w:t>
      </w:r>
      <w:r>
        <w:rPr>
          <w:rFonts w:ascii="PT Astra Serif" w:hAnsi="PT Astra Serif"/>
          <w:b/>
          <w:u w:val="single"/>
        </w:rPr>
        <w:t>м реквизитам</w:t>
      </w:r>
      <w:r>
        <w:rPr>
          <w:rFonts w:ascii="PT Astra Serif" w:hAnsi="PT Astra Serif"/>
        </w:rPr>
        <w:t>: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получателя: АО «Сбербанк-АСТ»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ИНН: 7707308480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КПП: 770401001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Расчетный счет: 40702810300020038047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Наименование банка получателя: ПАО «СБЕРБАНК РОССИИ» Г. МОСКВА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БИК: 044525225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Корреспондентский счет: 30101810400000000225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DD0D2D" w:rsidRDefault="00811717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Оплата задатка осуществляется путем блокирования денежных средств в сумме задатка на лицевом счете заявител</w:t>
      </w:r>
      <w:r>
        <w:rPr>
          <w:rFonts w:ascii="PT Astra Serif" w:hAnsi="PT Astra Serif"/>
        </w:rPr>
        <w:t>я на электронной площадке в соответствии с регламентом оператора электронной площадки.</w:t>
      </w:r>
    </w:p>
    <w:p w:rsidR="00DD0D2D" w:rsidRDefault="00811717">
      <w:pPr>
        <w:tabs>
          <w:tab w:val="right" w:leader="dot" w:pos="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DD0D2D" w:rsidRDefault="0081171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В момент подачи заявки оператор </w:t>
      </w:r>
      <w:r>
        <w:rPr>
          <w:rFonts w:ascii="PT Astra Serif" w:hAnsi="PT Astra Serif"/>
        </w:rPr>
        <w:t>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</w:t>
      </w:r>
      <w:r>
        <w:rPr>
          <w:rFonts w:ascii="PT Astra Serif" w:hAnsi="PT Astra Serif"/>
        </w:rPr>
        <w:t xml:space="preserve">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</w:t>
      </w:r>
    </w:p>
    <w:p w:rsidR="00DD0D2D" w:rsidRDefault="0081171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Оператор электронной площадки прекращает блокиров</w:t>
      </w:r>
      <w:r>
        <w:rPr>
          <w:rFonts w:ascii="PT Astra Serif" w:hAnsi="PT Astra Serif"/>
        </w:rPr>
        <w:t xml:space="preserve">ание денежной суммы в размере задатка на лицевом счете заявителя (за исключением лица, признанного победителем аукциона, а также лиц, с которыми договор аренды земельного участка заключается в соответствии с пунктами 13, 14 статьи 39.12 Земельного кодекса </w:t>
      </w:r>
      <w:r>
        <w:rPr>
          <w:rFonts w:ascii="PT Astra Serif" w:hAnsi="PT Astra Serif"/>
        </w:rPr>
        <w:t>Российской Федерации) в течение одного дня, следующего за днем:</w:t>
      </w:r>
    </w:p>
    <w:p w:rsidR="00DD0D2D" w:rsidRDefault="0081171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отмены аукциона;</w:t>
      </w:r>
    </w:p>
    <w:p w:rsidR="00DD0D2D" w:rsidRDefault="0081171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отзыва заявки заявителем до окончания срока подачи заявок;</w:t>
      </w:r>
    </w:p>
    <w:p w:rsidR="00DD0D2D" w:rsidRDefault="0081171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отказа заявителю в допуске к участию в аукционе;</w:t>
      </w:r>
    </w:p>
    <w:p w:rsidR="00DD0D2D" w:rsidRDefault="0081171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публикации протокола о результатах аукциона (в случае, если</w:t>
      </w:r>
      <w:r>
        <w:rPr>
          <w:rFonts w:ascii="PT Astra Serif" w:hAnsi="PT Astra Serif"/>
        </w:rPr>
        <w:t xml:space="preserve"> заявитель не признан победителем аукциона).</w:t>
      </w:r>
    </w:p>
    <w:p w:rsidR="00DD0D2D" w:rsidRDefault="00811717">
      <w:pPr>
        <w:ind w:firstLine="709"/>
        <w:jc w:val="both"/>
      </w:pPr>
      <w:r>
        <w:rPr>
          <w:rFonts w:ascii="PT Astra Serif" w:eastAsia="Calibri" w:hAnsi="PT Astra Serif" w:cs="Calibri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35">
        <w:r>
          <w:rPr>
            <w:rFonts w:ascii="PT Astra Serif" w:eastAsia="Calibri" w:hAnsi="PT Astra Serif" w:cs="Calibri"/>
            <w:lang w:eastAsia="en-US"/>
          </w:rPr>
          <w:t>пунктом 13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6">
        <w:r>
          <w:rPr>
            <w:rFonts w:ascii="PT Astra Serif" w:eastAsia="Calibri" w:hAnsi="PT Astra Serif" w:cs="Calibri"/>
            <w:lang w:eastAsia="en-US"/>
          </w:rPr>
          <w:t>14</w:t>
        </w:r>
      </w:hyperlink>
      <w:r>
        <w:rPr>
          <w:rFonts w:ascii="PT Astra Serif" w:eastAsia="Calibri" w:hAnsi="PT Astra Serif" w:cs="Calibri"/>
          <w:lang w:eastAsia="en-US"/>
        </w:rPr>
        <w:t xml:space="preserve">, </w:t>
      </w:r>
      <w:hyperlink r:id="rId37">
        <w:r>
          <w:rPr>
            <w:rFonts w:ascii="PT Astra Serif" w:eastAsia="Calibri" w:hAnsi="PT Astra Serif" w:cs="Calibri"/>
            <w:lang w:eastAsia="en-US"/>
          </w:rPr>
          <w:t>20</w:t>
        </w:r>
      </w:hyperlink>
      <w:r>
        <w:rPr>
          <w:rFonts w:ascii="PT Astra Serif" w:eastAsia="Calibri" w:hAnsi="PT Astra Serif" w:cs="Calibri"/>
          <w:lang w:eastAsia="en-US"/>
        </w:rPr>
        <w:t xml:space="preserve"> или </w:t>
      </w:r>
      <w:hyperlink r:id="rId38">
        <w:r>
          <w:rPr>
            <w:rFonts w:ascii="PT Astra Serif" w:eastAsia="Calibri" w:hAnsi="PT Astra Serif" w:cs="Calibri"/>
            <w:lang w:eastAsia="en-US"/>
          </w:rPr>
          <w:t>25</w:t>
        </w:r>
      </w:hyperlink>
      <w:r>
        <w:rPr>
          <w:rFonts w:ascii="PT Astra Serif" w:eastAsia="Calibri" w:hAnsi="PT Astra Serif" w:cs="Calibri"/>
          <w:lang w:eastAsia="en-US"/>
        </w:rPr>
        <w:t xml:space="preserve"> ст. 39.12 Земельного кодекса РФ, засчитывается в оплату приобретаемого земельного участка. Задатки, внесенные этими лицами, не заключившими в установленном порядке договора аренды зем</w:t>
      </w:r>
      <w:r>
        <w:rPr>
          <w:rFonts w:ascii="PT Astra Serif" w:eastAsia="Calibri" w:hAnsi="PT Astra Serif" w:cs="Calibri"/>
          <w:lang w:eastAsia="en-US"/>
        </w:rPr>
        <w:t>ельного участка вследствие уклонения от заключения указанных договоров, не возвращаются.</w:t>
      </w:r>
    </w:p>
    <w:p w:rsidR="00DD0D2D" w:rsidRDefault="00811717">
      <w:pPr>
        <w:tabs>
          <w:tab w:val="right" w:leader="dot" w:pos="4762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</w:t>
      </w:r>
      <w:r>
        <w:rPr>
          <w:rFonts w:ascii="PT Astra Serif" w:hAnsi="PT Astra Serif"/>
        </w:rPr>
        <w:t>атора электронной площадки.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  <w:u w:val="single"/>
        </w:rPr>
        <w:t>Рассмотрение Заявок</w:t>
      </w:r>
      <w:r>
        <w:rPr>
          <w:rFonts w:ascii="PT Astra Serif" w:hAnsi="PT Astra Serif"/>
          <w:b/>
          <w:color w:val="auto"/>
        </w:rPr>
        <w:t xml:space="preserve"> </w:t>
      </w:r>
      <w:r>
        <w:rPr>
          <w:rFonts w:ascii="PT Astra Serif" w:hAnsi="PT Astra Serif"/>
          <w:color w:val="auto"/>
        </w:rPr>
        <w:t>осуществляется Организатором торгов.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</w:rPr>
        <w:t>Заявитель не допускается к участию в аукционе в следующих случаях: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непредставление необходимых для участия в аукционе документов или представление недостоверных сведений</w:t>
      </w:r>
      <w:r>
        <w:rPr>
          <w:rFonts w:ascii="PT Astra Serif" w:hAnsi="PT Astra Serif"/>
          <w:color w:val="auto"/>
        </w:rPr>
        <w:t>;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непоступление задатка на дату рассмотрения заявок на участие в аукционе;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lastRenderedPageBreak/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</w:t>
      </w:r>
      <w:r>
        <w:rPr>
          <w:rFonts w:ascii="PT Astra Serif" w:hAnsi="PT Astra Serif"/>
          <w:color w:val="auto"/>
        </w:rPr>
        <w:t>телем земельного участка;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</w:t>
      </w:r>
      <w:r>
        <w:rPr>
          <w:rFonts w:ascii="PT Astra Serif" w:hAnsi="PT Astra Serif"/>
          <w:color w:val="auto"/>
        </w:rPr>
        <w:t>смотренной статьей 39.12 Земельного кодекса РФ реестре недобросовестных участников аукциона.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lang w:eastAsia="en-US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</w:t>
      </w:r>
      <w:r>
        <w:rPr>
          <w:rFonts w:ascii="PT Astra Serif" w:eastAsia="Calibri" w:hAnsi="PT Astra Serif" w:cs="PT Astra Serif"/>
          <w:lang w:eastAsia="en-US"/>
        </w:rPr>
        <w:t xml:space="preserve">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</w:t>
      </w:r>
      <w:r>
        <w:rPr>
          <w:rFonts w:ascii="PT Astra Serif" w:eastAsia="Calibri" w:hAnsi="PT Astra Serif" w:cs="PT Astra Serif"/>
          <w:lang w:eastAsia="en-US"/>
        </w:rPr>
        <w:t>в автоматическом режиме направляется оператором электронной площадки для размещения на официальном сайте.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По результатам рассмотрения заявок Организатором торгов оператор электронной площадки в соответствии с регламентом и инструкциями направляет </w:t>
      </w:r>
      <w:r>
        <w:rPr>
          <w:rFonts w:ascii="PT Astra Serif" w:hAnsi="PT Astra Serif"/>
          <w:color w:val="auto"/>
        </w:rPr>
        <w:t>заявителям, допущенным к участию в аукционе и признанным участниками аукциона, а также заявителям, не допущенным к участию в аукционе, уведомления о принятых в их отношении решениях.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Заявитель в соответствии с полученным им уведомлением участника аукциона </w:t>
      </w:r>
      <w:r>
        <w:rPr>
          <w:rFonts w:ascii="PT Astra Serif" w:hAnsi="PT Astra Serif"/>
          <w:color w:val="auto"/>
        </w:rPr>
        <w:t>считается участвующим в аукционе с даты и времени начала проведения аукциона, указанных в настоящем извещении.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</w:t>
      </w:r>
      <w:r>
        <w:rPr>
          <w:rFonts w:ascii="PT Astra Serif" w:hAnsi="PT Astra Serif"/>
          <w:color w:val="auto"/>
        </w:rPr>
        <w:t>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 соответствии с пунктом 13 статьи 39.12 Земельного кодекса Российской Федерации, в случае, если аукцион признан несост</w:t>
      </w:r>
      <w:r>
        <w:rPr>
          <w:rFonts w:ascii="PT Astra Serif" w:hAnsi="PT Astra Serif" w:cs="PT Astra Serif"/>
        </w:rPr>
        <w:t>оявшимся и только один заявитель признан участником аукциона, уполномоченный орган в течение 10 (Десяти) дней со дня подписания протокола рассмотрения заявок, обязан направить заявителю 2 (Два) экземпляра подписанного проекта договора аренды земельного уча</w:t>
      </w:r>
      <w:r>
        <w:rPr>
          <w:rFonts w:ascii="PT Astra Serif" w:hAnsi="PT Astra Serif" w:cs="PT Astra Serif"/>
        </w:rPr>
        <w:t xml:space="preserve">стка. При этом договор аренды земельного участка заключается по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</w:t>
      </w:r>
      <w:r>
        <w:rPr>
          <w:rFonts w:ascii="PT Astra Serif" w:hAnsi="PT Astra Serif" w:cs="PT Astra Serif"/>
        </w:rPr>
        <w:t>аукциона, не позднее чем на следующий день после дня подписания протокола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 w:cs="PT Astra Serif"/>
        </w:rPr>
        <w:t>рассмотрения заявок.</w:t>
      </w:r>
    </w:p>
    <w:p w:rsidR="00DD0D2D" w:rsidRDefault="00811717">
      <w:pPr>
        <w:ind w:firstLine="709"/>
        <w:jc w:val="both"/>
      </w:pPr>
      <w:r>
        <w:rPr>
          <w:rFonts w:ascii="PT Astra Serif" w:hAnsi="PT Astra Serif"/>
        </w:rPr>
        <w:t xml:space="preserve">В соответствии с пунктом 14 статьи 39.12 Земельного кодекса РФ, </w:t>
      </w:r>
      <w:r>
        <w:rPr>
          <w:rFonts w:ascii="PT Astra Serif" w:hAnsi="PT Astra Serif" w:cs="PT Astra Serif"/>
        </w:rPr>
        <w:t>если единственная заявка на участие в аукционе соответствует указанным в извещении о проведении а</w:t>
      </w:r>
      <w:r>
        <w:rPr>
          <w:rFonts w:ascii="PT Astra Serif" w:hAnsi="PT Astra Serif" w:cs="PT Astra Serif"/>
        </w:rPr>
        <w:t xml:space="preserve">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39">
        <w:r>
          <w:rPr>
            <w:rFonts w:ascii="PT Astra Serif" w:hAnsi="PT Astra Serif" w:cs="PT Astra Serif"/>
          </w:rPr>
          <w:t>пунктом 13</w:t>
        </w:r>
      </w:hyperlink>
      <w:r>
        <w:rPr>
          <w:rFonts w:ascii="PT Astra Serif" w:hAnsi="PT Astra Serif" w:cs="PT Astra Serif"/>
        </w:rPr>
        <w:t xml:space="preserve">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</w:t>
      </w:r>
      <w:r>
        <w:rPr>
          <w:rFonts w:ascii="PT Astra Serif" w:hAnsi="PT Astra Serif" w:cs="PT Astra Serif"/>
        </w:rPr>
        <w:t xml:space="preserve">й день после дня подписания протокола, указанного в </w:t>
      </w:r>
      <w:hyperlink r:id="rId40">
        <w:r>
          <w:rPr>
            <w:rFonts w:ascii="PT Astra Serif" w:hAnsi="PT Astra Serif" w:cs="PT Astra Serif"/>
          </w:rPr>
          <w:t>пункте 9</w:t>
        </w:r>
      </w:hyperlink>
      <w:r>
        <w:rPr>
          <w:rFonts w:ascii="PT Astra Serif" w:hAnsi="PT Astra Serif" w:cs="PT Astra Serif"/>
        </w:rPr>
        <w:t xml:space="preserve"> настоящей статьи.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  <w:u w:val="single"/>
        </w:rPr>
        <w:t>Проведение аукциона</w:t>
      </w:r>
      <w:r>
        <w:rPr>
          <w:rFonts w:ascii="PT Astra Serif" w:hAnsi="PT Astra Serif"/>
          <w:color w:val="auto"/>
        </w:rPr>
        <w:t xml:space="preserve"> обеспечивается оператором электронной площадки в соответствии с регла</w:t>
      </w:r>
      <w:r>
        <w:rPr>
          <w:rFonts w:ascii="PT Astra Serif" w:hAnsi="PT Astra Serif"/>
          <w:color w:val="auto"/>
        </w:rPr>
        <w:t>ментом и инструкциями оператора электронной площадки.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аукционе могут участвовать только заявители, допущенные к участию в аукционе и признанные участниками аукциона. Оператор электронной площадки обеспечивает участникам аукциона возможность принять участ</w:t>
      </w:r>
      <w:r>
        <w:rPr>
          <w:rFonts w:ascii="PT Astra Serif" w:hAnsi="PT Astra Serif"/>
          <w:color w:val="auto"/>
        </w:rPr>
        <w:t>ие в аукционе. Информация по участию в аукционе указана в регламенте и инструкциях оператора электронной площадки.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lastRenderedPageBreak/>
        <w:t>Процедура аукциона проводится в день и время, указанные в настоящем извещении.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Аукцион проводится в следующем порядке: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Аукцион проводится пут</w:t>
      </w:r>
      <w:r>
        <w:rPr>
          <w:rFonts w:ascii="PT Astra Serif" w:hAnsi="PT Astra Serif"/>
          <w:color w:val="auto"/>
        </w:rPr>
        <w:t>ем последовательного повышения участниками начальной цены на величину, равную величине «шага аукциона».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</w:t>
      </w:r>
      <w:r>
        <w:rPr>
          <w:rFonts w:ascii="PT Astra Serif" w:hAnsi="PT Astra Serif"/>
          <w:color w:val="auto"/>
        </w:rPr>
        <w:t xml:space="preserve">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 xml:space="preserve">Ход проведения </w:t>
      </w:r>
      <w:r>
        <w:rPr>
          <w:rFonts w:ascii="PT Astra Serif" w:hAnsi="PT Astra Serif"/>
          <w:color w:val="auto"/>
        </w:rPr>
        <w:t xml:space="preserve">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</w:t>
      </w:r>
      <w:r>
        <w:rPr>
          <w:rFonts w:ascii="PT Astra Serif" w:hAnsi="PT Astra Serif"/>
          <w:color w:val="auto"/>
        </w:rPr>
        <w:t>торговой сессии.</w:t>
      </w: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</w:t>
      </w:r>
      <w:r>
        <w:rPr>
          <w:rFonts w:ascii="PT Astra Serif" w:hAnsi="PT Astra Serif" w:cs="PT Astra Serif"/>
        </w:rPr>
        <w:t xml:space="preserve"> указанного срока, обновляется до 10 (Десяти)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auto"/>
        </w:rPr>
        <w:t>Победителем аукциона признается участник аукциона, предложивш</w:t>
      </w:r>
      <w:r>
        <w:rPr>
          <w:rFonts w:ascii="PT Astra Serif" w:hAnsi="PT Astra Serif"/>
          <w:b/>
          <w:color w:val="auto"/>
        </w:rPr>
        <w:t>ий наибольшую цену предмета аукциона</w:t>
      </w:r>
      <w:r>
        <w:rPr>
          <w:rFonts w:ascii="PT Astra Serif" w:hAnsi="PT Astra Serif"/>
          <w:color w:val="auto"/>
        </w:rPr>
        <w:t>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проведении процедуры аукциона программными средствами оператора электронной площадки обеспечивается: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Исключение возможности подачи участником предложения о цене предмета аукциона, не соответствующего увеличению тек</w:t>
      </w:r>
      <w:r>
        <w:rPr>
          <w:rFonts w:ascii="PT Astra Serif" w:hAnsi="PT Astra Serif"/>
          <w:color w:val="auto"/>
        </w:rPr>
        <w:t>ущей цены на величину равную/кратную «шагу аукциона».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случае технических н</w:t>
      </w:r>
      <w:r>
        <w:rPr>
          <w:rFonts w:ascii="PT Astra Serif" w:hAnsi="PT Astra Serif"/>
          <w:color w:val="auto"/>
        </w:rPr>
        <w:t>еполадок или DDoS-атак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времени сервера.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После устранения неполадок и возобновления работы сайта о</w:t>
      </w:r>
      <w:r>
        <w:rPr>
          <w:rFonts w:ascii="PT Astra Serif" w:hAnsi="PT Astra Serif"/>
          <w:color w:val="auto"/>
        </w:rPr>
        <w:t>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</w:t>
      </w:r>
      <w:r>
        <w:rPr>
          <w:rFonts w:ascii="PT Astra Serif" w:hAnsi="PT Astra Serif"/>
          <w:color w:val="auto"/>
        </w:rPr>
        <w:t>поладки или DDoS-атаки.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В случае переноса проведения аукциона оператор 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</w:t>
      </w:r>
      <w:r>
        <w:rPr>
          <w:rFonts w:ascii="PT Astra Serif" w:hAnsi="PT Astra Serif"/>
          <w:color w:val="auto"/>
        </w:rPr>
        <w:t>е рассылки уведомлений в личные кабинеты указанных лиц.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возобновлении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</w:t>
      </w:r>
      <w:r>
        <w:rPr>
          <w:rFonts w:ascii="PT Astra Serif" w:hAnsi="PT Astra Serif"/>
          <w:color w:val="auto"/>
        </w:rPr>
        <w:t>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При возобновлении проведения аукциона в электронной форме все ранее поданные предложения о цене пред</w:t>
      </w:r>
      <w:r>
        <w:rPr>
          <w:rFonts w:ascii="PT Astra Serif" w:hAnsi="PT Astra Serif"/>
          <w:color w:val="auto"/>
        </w:rPr>
        <w:t>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Ход проведения процедуры аукциона фиксируется оператором электронной площадки в электронном журнале, который напра</w:t>
      </w:r>
      <w:r>
        <w:rPr>
          <w:rFonts w:ascii="PT Astra Serif" w:hAnsi="PT Astra Serif"/>
          <w:color w:val="auto"/>
        </w:rPr>
        <w:t xml:space="preserve">вляется Организатору аукциона в </w:t>
      </w:r>
      <w:r>
        <w:rPr>
          <w:rFonts w:ascii="PT Astra Serif" w:hAnsi="PT Astra Serif"/>
          <w:color w:val="auto"/>
        </w:rPr>
        <w:lastRenderedPageBreak/>
        <w:t>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Организатор торгов размещает протокол о результатах аукц</w:t>
      </w:r>
      <w:r>
        <w:rPr>
          <w:rFonts w:ascii="PT Astra Serif" w:hAnsi="PT Astra Serif"/>
          <w:color w:val="auto"/>
        </w:rPr>
        <w:t>иона на сайте электронной площадки, а также на официальном сайте торгов в течение 1 (Одного) рабочего дня со дня его подписания.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color w:val="auto"/>
          <w:u w:val="single"/>
        </w:rPr>
        <w:t>Аукцион признается несостоявшимся в случаях, если: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 окончании срока подачи заявок была подана только одна заявка;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по окон</w:t>
      </w:r>
      <w:r>
        <w:rPr>
          <w:rFonts w:ascii="PT Astra Serif" w:hAnsi="PT Astra Serif"/>
          <w:color w:val="auto"/>
        </w:rPr>
        <w:t>чании срока подачи заявок не подано ни одной заявки;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на основании результатов рассмотрения заявок принято решение о допуске к участию</w:t>
      </w:r>
      <w:r>
        <w:rPr>
          <w:rFonts w:ascii="PT Astra Serif" w:hAnsi="PT Astra Serif"/>
          <w:color w:val="auto"/>
        </w:rPr>
        <w:t xml:space="preserve"> в аукционе и признании участником аукциона только одного заявителя;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</w:t>
      </w:r>
      <w:r>
        <w:rPr>
          <w:rFonts w:ascii="PT Astra Serif" w:hAnsi="PT Astra Serif"/>
          <w:color w:val="auto"/>
        </w:rPr>
        <w:t>дмета аукциона.</w:t>
      </w:r>
    </w:p>
    <w:p w:rsidR="00DD0D2D" w:rsidRDefault="00811717">
      <w:pPr>
        <w:pStyle w:val="Defaul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i/>
          <w:color w:val="auto"/>
        </w:rPr>
        <w:t>Размер взимаемой с победителя аукциона или иных лиц, с которыми заключается договор</w:t>
      </w:r>
      <w:r>
        <w:rPr>
          <w:rFonts w:ascii="PT Astra Serif" w:hAnsi="PT Astra Serif"/>
          <w:b/>
          <w:color w:val="auto"/>
        </w:rPr>
        <w:t>,</w:t>
      </w:r>
      <w:r>
        <w:rPr>
          <w:rFonts w:ascii="PT Astra Serif" w:hAnsi="PT Astra Serif"/>
          <w:color w:val="auto"/>
        </w:rPr>
        <w:t xml:space="preserve"> платы оператору электронной площадки (размер устанавливается в соответствии с постановлением Правительства РФ от 10.05.2018 № 564) - не взимается.</w:t>
      </w:r>
    </w:p>
    <w:p w:rsidR="00DD0D2D" w:rsidRDefault="00DD0D2D">
      <w:pPr>
        <w:ind w:firstLine="709"/>
        <w:jc w:val="both"/>
        <w:rPr>
          <w:rFonts w:ascii="PT Astra Serif" w:hAnsi="PT Astra Serif"/>
        </w:rPr>
      </w:pPr>
    </w:p>
    <w:p w:rsidR="00DD0D2D" w:rsidRDefault="00DD0D2D">
      <w:pPr>
        <w:ind w:firstLine="709"/>
        <w:jc w:val="both"/>
        <w:rPr>
          <w:rFonts w:ascii="PT Astra Serif" w:hAnsi="PT Astra Serif"/>
        </w:rPr>
      </w:pPr>
    </w:p>
    <w:p w:rsidR="00DD0D2D" w:rsidRDefault="00811717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</w:t>
      </w:r>
      <w:r>
        <w:rPr>
          <w:rFonts w:ascii="PT Astra Serif" w:hAnsi="PT Astra Serif"/>
        </w:rPr>
        <w:t>ения:</w:t>
      </w:r>
    </w:p>
    <w:p w:rsidR="00DD0D2D" w:rsidRDefault="00811717">
      <w:pPr>
        <w:ind w:firstLine="709"/>
        <w:jc w:val="both"/>
        <w:textAlignment w:val="baseline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1. Форма заявки на участие в аукционе на право заключения договора аренды земельного участка;</w:t>
      </w:r>
    </w:p>
    <w:p w:rsidR="00DD0D2D" w:rsidRDefault="00811717">
      <w:pPr>
        <w:ind w:firstLine="709"/>
        <w:jc w:val="both"/>
        <w:textAlignment w:val="baseline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2. Проект договора аренды земельного участка;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3. Выписка из ЕГРН от 10.02.2026 № КУВИ-001/2026-17222400;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4. Град</w:t>
      </w:r>
      <w:r>
        <w:rPr>
          <w:rFonts w:ascii="PT Astra Serif" w:hAnsi="PT Astra Serif"/>
          <w:color w:val="000000"/>
        </w:rPr>
        <w:t>остроительный план земельного участка № РФ-71-2-26-0-00-2025-4330-0;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5. Выписка из ЕГРН от 10.02.2026 № КУВИ-001/2026-17176848;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6. Градостроительный план земельного участка № РФ-71-2-26-0-00-2025-4093-0;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7. Выписка из ЕГРН </w:t>
      </w:r>
      <w:r>
        <w:rPr>
          <w:rFonts w:ascii="PT Astra Serif" w:hAnsi="PT Astra Serif"/>
          <w:color w:val="000000"/>
        </w:rPr>
        <w:t xml:space="preserve">от 10.02.2026 № КУВИ-001/2026-17218983; 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8. Градостроительный план земельного участка № РФ-71-2-26-0-00-2025-4179-0;</w:t>
      </w:r>
    </w:p>
    <w:p w:rsidR="00DD0D2D" w:rsidRDefault="00811717">
      <w:pPr>
        <w:widowControl w:val="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Приложение 9. Выписка из ЕГРН от 04.03.2026 № КУВИ-001/2026-29325753;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10. Градостроительный план земельного участка №</w:t>
      </w:r>
      <w:r>
        <w:rPr>
          <w:rFonts w:ascii="PT Astra Serif" w:hAnsi="PT Astra Serif"/>
          <w:color w:val="000000"/>
        </w:rPr>
        <w:t xml:space="preserve"> РФ-71-2-26-0-00-2025-4641-0;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11. Письмо АО «Тулагоргаз» от 16.10.2025 № Исх-3798</w:t>
      </w:r>
      <w:r>
        <w:rPr>
          <w:rFonts w:ascii="PT Astra Serif" w:hAnsi="PT Astra Serif" w:cs="PTAstraSerif-Regular"/>
          <w:color w:val="000000"/>
        </w:rPr>
        <w:t xml:space="preserve">; 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12.</w:t>
      </w:r>
      <w:r>
        <w:rPr>
          <w:rFonts w:ascii="PT Astra Serif" w:hAnsi="PT Astra Serif" w:cs="PTAstraSerif-Regular"/>
          <w:color w:val="000000"/>
        </w:rPr>
        <w:t xml:space="preserve"> Письмо АО «Газпром газораспределение Тула» филиал в п. Косая Гора от 23.01.2026 № 05-06- ВК/182;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13.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09</w:t>
      </w:r>
      <w:r>
        <w:rPr>
          <w:rFonts w:ascii="PT Astra Serif" w:hAnsi="PT Astra Serif"/>
          <w:bCs/>
          <w:iCs/>
          <w:color w:val="000000"/>
          <w:lang w:bidi="ru-RU"/>
        </w:rPr>
        <w:t>.02.2026 № 2-25/3004-26;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14.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09.02.2026 № 2-25/3002-26;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Приложение 15. </w:t>
      </w:r>
      <w:r>
        <w:rPr>
          <w:rFonts w:ascii="PT Astra Serif" w:hAnsi="PT Astra Serif"/>
          <w:bCs/>
          <w:iCs/>
          <w:color w:val="000000"/>
          <w:lang w:bidi="ru-RU"/>
        </w:rPr>
        <w:t>Письмо АО «Тулагорводоканал» от 09.02.2026 № 2-25/3003-26;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16.</w:t>
      </w:r>
      <w:r>
        <w:rPr>
          <w:rFonts w:ascii="PT Astra Serif" w:hAnsi="PT Astra Serif"/>
          <w:bCs/>
          <w:iCs/>
          <w:color w:val="000000"/>
          <w:lang w:bidi="ru-RU"/>
        </w:rPr>
        <w:t xml:space="preserve"> Письмо АО «Тулагорводоканал» от 22.01.2026 № 2-25/1064-26</w:t>
      </w:r>
      <w:r>
        <w:rPr>
          <w:rFonts w:ascii="PT Astra Serif" w:hAnsi="PT Astra Serif"/>
          <w:color w:val="000000"/>
        </w:rPr>
        <w:t>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</w:t>
      </w:r>
      <w:r>
        <w:rPr>
          <w:rFonts w:ascii="PT Astra Serif" w:hAnsi="PT Astra Serif"/>
          <w:color w:val="000000"/>
        </w:rPr>
        <w:t xml:space="preserve">е 17. </w:t>
      </w:r>
      <w:r>
        <w:rPr>
          <w:rFonts w:ascii="PT Astra Serif" w:hAnsi="PT Astra Serif" w:cs="PTAstraSerif-Regular"/>
          <w:color w:val="000000"/>
        </w:rPr>
        <w:t>Письмо АО «Тулатеплосеть» от 19.02.2026 № 193/5;</w:t>
      </w:r>
    </w:p>
    <w:p w:rsidR="00DD0D2D" w:rsidRDefault="00811717">
      <w:pPr>
        <w:widowControl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Приложение 18.</w:t>
      </w:r>
      <w:r>
        <w:rPr>
          <w:rFonts w:ascii="PT Astra Serif" w:hAnsi="PT Astra Serif" w:cs="PTAstraSerif-Regular"/>
          <w:color w:val="000000"/>
        </w:rPr>
        <w:t xml:space="preserve"> Письмо АО «Тулатеплосеть» от 19.02.2026 № 193/3;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Приложение 19. Письмо АО «Тулатеплосеть» от 19.02.2026 № 193/4;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>Приложение 20. Письмо АО «Тулатеплосеть» от 16.01.2026 № 28/22;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21. Письмо Россети Центр Приволжье Тулэнерго от 21.10.2025 </w:t>
      </w:r>
      <w:r>
        <w:rPr>
          <w:rFonts w:ascii="PT Astra Serif" w:hAnsi="PT Astra Serif" w:cs="PTAstraSerif-Regular"/>
          <w:color w:val="000000"/>
        </w:rPr>
        <w:br/>
        <w:t>№ МР7-ТуЭ/09/10469;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22. Письмо Россети Центр Приволжье Тулэнерго от 21.10.2025 </w:t>
      </w:r>
      <w:r>
        <w:rPr>
          <w:rFonts w:ascii="PT Astra Serif" w:hAnsi="PT Astra Serif" w:cs="PTAstraSerif-Regular"/>
          <w:color w:val="000000"/>
        </w:rPr>
        <w:br/>
        <w:t xml:space="preserve">№ МР7-ТуЭ/09/10462; 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lastRenderedPageBreak/>
        <w:t xml:space="preserve">Приложение 23. Письмо Россети Центр Приволжье Тулэнерго от 21.10.2025 </w:t>
      </w:r>
      <w:r>
        <w:rPr>
          <w:rFonts w:ascii="PT Astra Serif" w:hAnsi="PT Astra Serif" w:cs="PTAstraSerif-Regular"/>
          <w:color w:val="000000"/>
        </w:rPr>
        <w:br/>
        <w:t xml:space="preserve">№ </w:t>
      </w:r>
      <w:r>
        <w:rPr>
          <w:rFonts w:ascii="PT Astra Serif" w:hAnsi="PT Astra Serif" w:cs="PTAstraSerif-Regular"/>
          <w:color w:val="000000"/>
        </w:rPr>
        <w:t>МР7-ТуЭ/09/10461;</w:t>
      </w:r>
    </w:p>
    <w:p w:rsidR="00DD0D2D" w:rsidRDefault="00811717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 w:cs="PTAstraSerif-Regular"/>
          <w:color w:val="000000"/>
        </w:rPr>
        <w:t xml:space="preserve">Приложение 24. Письмо Россети Центр Приволжье Тулэнерго от 23.01.2026 </w:t>
      </w:r>
      <w:r>
        <w:rPr>
          <w:rFonts w:ascii="PT Astra Serif" w:hAnsi="PT Astra Serif" w:cs="PTAstraSerif-Regular"/>
          <w:color w:val="000000"/>
        </w:rPr>
        <w:br/>
        <w:t>№ МР7-ТуЭ/09/557.</w:t>
      </w:r>
    </w:p>
    <w:p w:rsidR="00DD0D2D" w:rsidRDefault="00DD0D2D">
      <w:pPr>
        <w:ind w:firstLine="709"/>
        <w:jc w:val="both"/>
        <w:rPr>
          <w:rFonts w:ascii="PT Astra Serif" w:hAnsi="PT Astra Serif" w:cs="PTAstraSerif-Regular"/>
          <w:color w:val="000000"/>
        </w:rPr>
      </w:pPr>
    </w:p>
    <w:p w:rsidR="00DD0D2D" w:rsidRDefault="00811717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</w:t>
      </w:r>
    </w:p>
    <w:p w:rsidR="00DD0D2D" w:rsidRDefault="00DD0D2D">
      <w:pPr>
        <w:ind w:firstLine="709"/>
        <w:rPr>
          <w:rFonts w:ascii="PT Astra Serif" w:hAnsi="PT Astra Serif"/>
        </w:rPr>
      </w:pPr>
    </w:p>
    <w:p w:rsidR="00DD0D2D" w:rsidRDefault="00DD0D2D">
      <w:pPr>
        <w:ind w:firstLine="709"/>
        <w:jc w:val="both"/>
        <w:rPr>
          <w:rFonts w:ascii="PT Astra Serif" w:hAnsi="PT Astra Serif" w:cs="PTAstraSerif-Regular"/>
          <w:b/>
          <w:color w:val="FF0000"/>
        </w:rPr>
      </w:pPr>
    </w:p>
    <w:p w:rsidR="00DD0D2D" w:rsidRDefault="00DD0D2D">
      <w:pPr>
        <w:ind w:firstLine="709"/>
        <w:jc w:val="both"/>
        <w:rPr>
          <w:rFonts w:cs="PTAstraSerif-Regular"/>
          <w:b/>
          <w:u w:val="single"/>
        </w:rPr>
      </w:pPr>
    </w:p>
    <w:p w:rsidR="00DD0D2D" w:rsidRDefault="00DD0D2D">
      <w:pPr>
        <w:widowControl w:val="0"/>
        <w:ind w:firstLine="709"/>
        <w:jc w:val="both"/>
        <w:rPr>
          <w:rFonts w:ascii="PT Astra Serif" w:hAnsi="PT Astra Serif"/>
          <w:b/>
          <w:bCs/>
          <w:iCs/>
          <w:lang w:bidi="ru-RU"/>
        </w:rPr>
      </w:pPr>
    </w:p>
    <w:p w:rsidR="00DD0D2D" w:rsidRDefault="00DD0D2D">
      <w:pPr>
        <w:ind w:firstLine="709"/>
        <w:jc w:val="both"/>
        <w:rPr>
          <w:rFonts w:ascii="PT Astra Serif" w:hAnsi="PT Astra Serif"/>
        </w:rPr>
      </w:pPr>
    </w:p>
    <w:p w:rsidR="00DD0D2D" w:rsidRDefault="00DD0D2D">
      <w:pPr>
        <w:widowControl w:val="0"/>
        <w:ind w:firstLine="709"/>
        <w:jc w:val="both"/>
        <w:rPr>
          <w:rFonts w:ascii="PT Astra Serif" w:hAnsi="PT Astra Serif"/>
          <w:b/>
          <w:bCs/>
          <w:iCs/>
          <w:lang w:bidi="ru-RU"/>
        </w:rPr>
      </w:pPr>
    </w:p>
    <w:p w:rsidR="00DD0D2D" w:rsidRDefault="00DD0D2D">
      <w:pPr>
        <w:ind w:firstLine="709"/>
        <w:jc w:val="both"/>
        <w:rPr>
          <w:rFonts w:ascii="PT Astra Serif" w:hAnsi="PT Astra Serif" w:cs="PTAstraSerif-Regular"/>
          <w:b/>
        </w:rPr>
      </w:pPr>
    </w:p>
    <w:p w:rsidR="00DD0D2D" w:rsidRDefault="00DD0D2D">
      <w:pPr>
        <w:tabs>
          <w:tab w:val="left" w:pos="3869"/>
        </w:tabs>
        <w:ind w:firstLine="709"/>
        <w:rPr>
          <w:rFonts w:ascii="PT Astra Serif" w:hAnsi="PT Astra Serif"/>
        </w:rPr>
      </w:pPr>
    </w:p>
    <w:sectPr w:rsidR="00DD0D2D">
      <w:pgSz w:w="11906" w:h="16838"/>
      <w:pgMar w:top="1135" w:right="1134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NewsGothic_A.Z_P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AstraSerif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2D"/>
    <w:rsid w:val="00811717"/>
    <w:rsid w:val="00DD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0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e">
    <w:name w:val="Колонтитулы"/>
    <w:basedOn w:val="a"/>
    <w:qFormat/>
  </w:style>
  <w:style w:type="paragraph" w:customStyle="1" w:styleId="user0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45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F60DF"/>
    <w:pPr>
      <w:keepNext/>
      <w:ind w:firstLine="567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F60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сноски Знак"/>
    <w:basedOn w:val="a0"/>
    <w:link w:val="a7"/>
    <w:qFormat/>
    <w:rsid w:val="00395789"/>
  </w:style>
  <w:style w:type="character" w:customStyle="1" w:styleId="a8">
    <w:name w:val="Символ сноски"/>
    <w:unhideWhenUsed/>
    <w:qFormat/>
    <w:rsid w:val="00395789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выноски Знак"/>
    <w:link w:val="ab"/>
    <w:qFormat/>
    <w:rsid w:val="005F26B2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link w:val="20"/>
    <w:qFormat/>
    <w:rsid w:val="00E632A6"/>
    <w:rPr>
      <w:sz w:val="24"/>
      <w:szCs w:val="24"/>
    </w:rPr>
  </w:style>
  <w:style w:type="character" w:customStyle="1" w:styleId="30">
    <w:name w:val="Заголовок 3 Знак"/>
    <w:link w:val="3"/>
    <w:qFormat/>
    <w:rsid w:val="00BF60DF"/>
    <w:rPr>
      <w:sz w:val="28"/>
    </w:rPr>
  </w:style>
  <w:style w:type="character" w:customStyle="1" w:styleId="40">
    <w:name w:val="Заголовок 4 Знак"/>
    <w:link w:val="4"/>
    <w:qFormat/>
    <w:rsid w:val="00BF60DF"/>
    <w:rPr>
      <w:rFonts w:ascii="Calibri" w:hAnsi="Calibri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2"/>
    <w:qFormat/>
    <w:rsid w:val="00C556F4"/>
  </w:style>
  <w:style w:type="character" w:customStyle="1" w:styleId="grame">
    <w:name w:val="grame"/>
    <w:qFormat/>
    <w:rsid w:val="00AB0026"/>
  </w:style>
  <w:style w:type="character" w:customStyle="1" w:styleId="spelle">
    <w:name w:val="spelle"/>
    <w:qFormat/>
    <w:rsid w:val="00AB0026"/>
  </w:style>
  <w:style w:type="character" w:customStyle="1" w:styleId="ac">
    <w:name w:val="Верхний колонтитул Знак"/>
    <w:link w:val="ad"/>
    <w:qFormat/>
    <w:rsid w:val="00607106"/>
    <w:rPr>
      <w:sz w:val="24"/>
      <w:szCs w:val="24"/>
    </w:rPr>
  </w:style>
  <w:style w:type="character" w:customStyle="1" w:styleId="ae">
    <w:name w:val="Нижний колонтитул Знак"/>
    <w:link w:val="af"/>
    <w:qFormat/>
    <w:rsid w:val="00607106"/>
    <w:rPr>
      <w:sz w:val="24"/>
      <w:szCs w:val="24"/>
    </w:rPr>
  </w:style>
  <w:style w:type="character" w:customStyle="1" w:styleId="af0">
    <w:name w:val="Основной текст_"/>
    <w:link w:val="41"/>
    <w:qFormat/>
    <w:rsid w:val="00DE22E0"/>
    <w:rPr>
      <w:spacing w:val="-1"/>
      <w:sz w:val="26"/>
      <w:szCs w:val="26"/>
      <w:shd w:val="clear" w:color="auto" w:fill="FFFFFF"/>
    </w:rPr>
  </w:style>
  <w:style w:type="character" w:customStyle="1" w:styleId="85pt0pt">
    <w:name w:val="Основной текст + 8;5 pt;Интервал 0 pt"/>
    <w:qFormat/>
    <w:rsid w:val="00DE22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85pt">
    <w:name w:val="Основной текст + 8;5 pt;Полужирный"/>
    <w:qFormat/>
    <w:rsid w:val="00E57B6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qFormat/>
    <w:locked/>
    <w:rsid w:val="00A74909"/>
    <w:rPr>
      <w:spacing w:val="3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qFormat/>
    <w:locked/>
    <w:rsid w:val="00A74909"/>
    <w:rPr>
      <w:b/>
      <w:bCs/>
      <w:spacing w:val="2"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A74909"/>
    <w:rPr>
      <w:b/>
      <w:bCs/>
      <w:color w:val="000000"/>
      <w:spacing w:val="3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qFormat/>
    <w:rsid w:val="000F449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qFormat/>
    <w:locked/>
    <w:rsid w:val="00AF4280"/>
    <w:rPr>
      <w:sz w:val="17"/>
      <w:szCs w:val="17"/>
      <w:shd w:val="clear" w:color="auto" w:fill="FFFFF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2">
    <w:name w:val="Body Text"/>
    <w:basedOn w:val="a"/>
    <w:pPr>
      <w:jc w:val="both"/>
    </w:pPr>
    <w:rPr>
      <w:color w:val="FF0000"/>
      <w:sz w:val="20"/>
      <w:szCs w:val="20"/>
    </w:rPr>
  </w:style>
  <w:style w:type="paragraph" w:styleId="af3">
    <w:name w:val="List"/>
    <w:basedOn w:val="af2"/>
    <w:rPr>
      <w:rFonts w:ascii="PT Astra Serif" w:hAnsi="PT Astra Serif" w:cs="Free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styleId="af5">
    <w:name w:val="Title"/>
    <w:basedOn w:val="a"/>
    <w:next w:val="af2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33">
    <w:name w:val="Body Text Indent 3"/>
    <w:basedOn w:val="a"/>
    <w:qFormat/>
    <w:pPr>
      <w:ind w:left="180"/>
      <w:jc w:val="center"/>
    </w:pPr>
    <w:rPr>
      <w:b/>
      <w:bCs/>
      <w:color w:val="000000"/>
      <w:sz w:val="20"/>
    </w:rPr>
  </w:style>
  <w:style w:type="paragraph" w:styleId="af7">
    <w:name w:val="Plain Text"/>
    <w:basedOn w:val="a"/>
    <w:qFormat/>
    <w:pPr>
      <w:spacing w:beforeAutospacing="1" w:afterAutospacing="1"/>
    </w:pPr>
  </w:style>
  <w:style w:type="paragraph" w:styleId="af8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0">
    <w:name w:val="Обычный (веб)1"/>
    <w:basedOn w:val="a"/>
    <w:qFormat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styleId="34">
    <w:name w:val="Body Text 3"/>
    <w:basedOn w:val="a"/>
    <w:qFormat/>
    <w:rPr>
      <w:color w:val="FF0000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qFormat/>
    <w:rsid w:val="001C3B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Таблицы (моноширинный)"/>
    <w:basedOn w:val="a"/>
    <w:next w:val="a"/>
    <w:qFormat/>
    <w:rsid w:val="005826C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667A94"/>
    <w:rPr>
      <w:rFonts w:ascii="Courier New" w:hAnsi="Courier New" w:cs="Courier New"/>
    </w:rPr>
  </w:style>
  <w:style w:type="paragraph" w:styleId="a7">
    <w:name w:val="footnote text"/>
    <w:basedOn w:val="a"/>
    <w:link w:val="a6"/>
    <w:rsid w:val="00395789"/>
    <w:rPr>
      <w:sz w:val="20"/>
      <w:szCs w:val="20"/>
    </w:rPr>
  </w:style>
  <w:style w:type="paragraph" w:styleId="afb">
    <w:name w:val="No Spacing"/>
    <w:uiPriority w:val="1"/>
    <w:qFormat/>
    <w:rsid w:val="00606980"/>
    <w:rPr>
      <w:sz w:val="24"/>
      <w:szCs w:val="24"/>
    </w:rPr>
  </w:style>
  <w:style w:type="paragraph" w:styleId="ab">
    <w:name w:val="Balloon Text"/>
    <w:basedOn w:val="a"/>
    <w:link w:val="aa"/>
    <w:qFormat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92047"/>
    <w:rPr>
      <w:sz w:val="24"/>
      <w:szCs w:val="24"/>
    </w:rPr>
  </w:style>
  <w:style w:type="paragraph" w:customStyle="1" w:styleId="Default">
    <w:name w:val="Default"/>
    <w:qFormat/>
    <w:rsid w:val="007E62BA"/>
    <w:rPr>
      <w:color w:val="000000"/>
      <w:sz w:val="24"/>
      <w:szCs w:val="24"/>
    </w:rPr>
  </w:style>
  <w:style w:type="paragraph" w:customStyle="1" w:styleId="5">
    <w:name w:val="Знак5 Знак Знак Знак"/>
    <w:basedOn w:val="a"/>
    <w:qFormat/>
    <w:rsid w:val="004D72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"/>
    <w:qFormat/>
    <w:rsid w:val="00E632A6"/>
    <w:pPr>
      <w:spacing w:after="120" w:line="480" w:lineRule="auto"/>
      <w:ind w:left="283"/>
    </w:pPr>
  </w:style>
  <w:style w:type="paragraph" w:customStyle="1" w:styleId="s1">
    <w:name w:val="s_1"/>
    <w:basedOn w:val="a"/>
    <w:qFormat/>
    <w:rsid w:val="00E632A6"/>
    <w:pPr>
      <w:spacing w:beforeAutospacing="1" w:afterAutospacing="1"/>
    </w:pPr>
  </w:style>
  <w:style w:type="paragraph" w:styleId="afc">
    <w:name w:val="Normal (Web)"/>
    <w:basedOn w:val="a"/>
    <w:uiPriority w:val="99"/>
    <w:unhideWhenUsed/>
    <w:qFormat/>
    <w:rsid w:val="00E632A6"/>
    <w:pPr>
      <w:spacing w:beforeAutospacing="1" w:afterAutospacing="1"/>
    </w:pPr>
  </w:style>
  <w:style w:type="paragraph" w:styleId="22">
    <w:name w:val="Body Text 2"/>
    <w:basedOn w:val="a"/>
    <w:link w:val="21"/>
    <w:qFormat/>
    <w:rsid w:val="00C556F4"/>
    <w:pPr>
      <w:spacing w:after="120" w:line="480" w:lineRule="auto"/>
    </w:pPr>
    <w:rPr>
      <w:sz w:val="20"/>
      <w:szCs w:val="20"/>
    </w:rPr>
  </w:style>
  <w:style w:type="paragraph" w:styleId="afd">
    <w:name w:val="List Paragraph"/>
    <w:basedOn w:val="a"/>
    <w:uiPriority w:val="34"/>
    <w:qFormat/>
    <w:rsid w:val="00AB0026"/>
    <w:pPr>
      <w:spacing w:beforeAutospacing="1" w:afterAutospacing="1"/>
    </w:pPr>
  </w:style>
  <w:style w:type="paragraph" w:customStyle="1" w:styleId="afe">
    <w:name w:val="Колонтитулы"/>
    <w:basedOn w:val="a"/>
    <w:qFormat/>
  </w:style>
  <w:style w:type="paragraph" w:customStyle="1" w:styleId="user0">
    <w:name w:val="Колонтитулы (user)"/>
    <w:basedOn w:val="a"/>
    <w:qFormat/>
  </w:style>
  <w:style w:type="paragraph" w:styleId="ad">
    <w:name w:val="header"/>
    <w:basedOn w:val="a"/>
    <w:link w:val="ac"/>
    <w:rsid w:val="00607106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ae"/>
    <w:rsid w:val="00607106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uiPriority w:val="1"/>
    <w:qFormat/>
    <w:rsid w:val="009C1F66"/>
    <w:pPr>
      <w:widowControl w:val="0"/>
      <w:jc w:val="center"/>
    </w:pPr>
    <w:rPr>
      <w:sz w:val="22"/>
      <w:szCs w:val="22"/>
      <w:lang w:eastAsia="en-US"/>
    </w:rPr>
  </w:style>
  <w:style w:type="paragraph" w:customStyle="1" w:styleId="41">
    <w:name w:val="Основной текст4"/>
    <w:basedOn w:val="a"/>
    <w:link w:val="af0"/>
    <w:qFormat/>
    <w:rsid w:val="00DE22E0"/>
    <w:pPr>
      <w:widowControl w:val="0"/>
      <w:shd w:val="clear" w:color="auto" w:fill="FFFFFF"/>
      <w:spacing w:before="240" w:line="310" w:lineRule="exact"/>
      <w:jc w:val="both"/>
    </w:pPr>
    <w:rPr>
      <w:spacing w:val="-1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A74909"/>
    <w:pPr>
      <w:widowControl w:val="0"/>
      <w:shd w:val="clear" w:color="auto" w:fill="FFFFFF"/>
      <w:spacing w:before="360" w:after="240" w:line="278" w:lineRule="exact"/>
      <w:jc w:val="center"/>
    </w:pPr>
    <w:rPr>
      <w:spacing w:val="3"/>
      <w:sz w:val="21"/>
      <w:szCs w:val="21"/>
    </w:rPr>
  </w:style>
  <w:style w:type="paragraph" w:customStyle="1" w:styleId="160">
    <w:name w:val="Основной текст (16)"/>
    <w:basedOn w:val="a"/>
    <w:link w:val="16"/>
    <w:qFormat/>
    <w:rsid w:val="00A74909"/>
    <w:pPr>
      <w:widowControl w:val="0"/>
      <w:shd w:val="clear" w:color="auto" w:fill="FFFFFF"/>
      <w:spacing w:before="120" w:line="216" w:lineRule="exact"/>
    </w:pPr>
    <w:rPr>
      <w:b/>
      <w:bCs/>
      <w:spacing w:val="2"/>
      <w:sz w:val="21"/>
      <w:szCs w:val="21"/>
    </w:rPr>
  </w:style>
  <w:style w:type="paragraph" w:customStyle="1" w:styleId="35">
    <w:name w:val="Основной текст3"/>
    <w:basedOn w:val="a"/>
    <w:qFormat/>
    <w:rsid w:val="000F4498"/>
    <w:pPr>
      <w:widowControl w:val="0"/>
      <w:shd w:val="clear" w:color="auto" w:fill="FFFFFF"/>
      <w:spacing w:before="360" w:line="288" w:lineRule="exact"/>
      <w:jc w:val="both"/>
    </w:pPr>
    <w:rPr>
      <w:color w:val="000000"/>
      <w:spacing w:val="-1"/>
      <w:lang w:bidi="ru-RU"/>
    </w:rPr>
  </w:style>
  <w:style w:type="paragraph" w:customStyle="1" w:styleId="60">
    <w:name w:val="Основной текст (6)"/>
    <w:basedOn w:val="a"/>
    <w:link w:val="6"/>
    <w:qFormat/>
    <w:rsid w:val="00AF4280"/>
    <w:pPr>
      <w:widowControl w:val="0"/>
      <w:shd w:val="clear" w:color="auto" w:fill="FFFFFF"/>
      <w:spacing w:before="60" w:after="240" w:line="0" w:lineRule="atLeast"/>
    </w:pPr>
    <w:rPr>
      <w:sz w:val="17"/>
      <w:szCs w:val="17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ED32D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2085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C1F6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rsid w:val="00DC0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" TargetMode="Externa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s://login.consultant.ru/link/?req=doc&amp;base=RZR&amp;n=483141&amp;dst=702" TargetMode="External"/><Relationship Id="rId26" Type="http://schemas.openxmlformats.org/officeDocument/2006/relationships/hyperlink" Target="https://login.consultant.ru/link/?req=doc&amp;base=RZR&amp;n=483141&amp;dst=689" TargetMode="External"/><Relationship Id="rId39" Type="http://schemas.openxmlformats.org/officeDocument/2006/relationships/hyperlink" Target="https://login.consultant.ru/link/?req=doc&amp;base=RZR&amp;n=483141&amp;dst=27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3141&amp;dst=2772" TargetMode="External"/><Relationship Id="rId34" Type="http://schemas.openxmlformats.org/officeDocument/2006/relationships/hyperlink" Target="http://www.sberbank-ast.ru/CAList.aspx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lomakindya@cityadm.tula.ru" TargetMode="External"/><Relationship Id="rId12" Type="http://schemas.openxmlformats.org/officeDocument/2006/relationships/hyperlink" Target="mailto:lomakindya@cityadm.tula.ru" TargetMode="External"/><Relationship Id="rId17" Type="http://schemas.openxmlformats.org/officeDocument/2006/relationships/hyperlink" Target="https://login.consultant.ru/link/?req=doc&amp;base=RZR&amp;n=483141&amp;dst=690" TargetMode="External"/><Relationship Id="rId25" Type="http://schemas.openxmlformats.org/officeDocument/2006/relationships/hyperlink" Target="https://login.consultant.ru/link/?req=doc&amp;base=RZR&amp;n=483141&amp;dst=714" TargetMode="External"/><Relationship Id="rId33" Type="http://schemas.openxmlformats.org/officeDocument/2006/relationships/hyperlink" Target="https://utp.sberbank-ast.ru/Bankruptcy/%20Notice/1086/" TargetMode="External"/><Relationship Id="rId38" Type="http://schemas.openxmlformats.org/officeDocument/2006/relationships/hyperlink" Target="https://login.consultant.ru/link/?req=doc&amp;base=RZR&amp;n=483141&amp;dst=27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83141&amp;dst=689" TargetMode="External"/><Relationship Id="rId20" Type="http://schemas.openxmlformats.org/officeDocument/2006/relationships/hyperlink" Target="https://login.consultant.ru/link/?req=doc&amp;base=RZR&amp;n=483141&amp;dst=689" TargetMode="External"/><Relationship Id="rId29" Type="http://schemas.openxmlformats.org/officeDocument/2006/relationships/hyperlink" Target="https://login.consultant.ru/link/?req=doc&amp;base=RZR&amp;n=483141&amp;dst=278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IZO@cityadm.tula.ru" TargetMode="External"/><Relationship Id="rId11" Type="http://schemas.openxmlformats.org/officeDocument/2006/relationships/hyperlink" Target="mailto:KIZO@cityadm.tula.ru" TargetMode="External"/><Relationship Id="rId24" Type="http://schemas.openxmlformats.org/officeDocument/2006/relationships/hyperlink" Target="https://login.consultant.ru/link/?req=doc&amp;base=RZR&amp;n=483141&amp;dst=712" TargetMode="External"/><Relationship Id="rId32" Type="http://schemas.openxmlformats.org/officeDocument/2006/relationships/hyperlink" Target="https://torgi.gov.ru/new/public/infomaterials/reg" TargetMode="External"/><Relationship Id="rId37" Type="http://schemas.openxmlformats.org/officeDocument/2006/relationships/hyperlink" Target="https://login.consultant.ru/link/?req=doc&amp;base=RZR&amp;n=483141&amp;dst=2777" TargetMode="External"/><Relationship Id="rId40" Type="http://schemas.openxmlformats.org/officeDocument/2006/relationships/hyperlink" Target="https://login.consultant.ru/link/?req=doc&amp;base=RZR&amp;n=483141&amp;dst=2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83141&amp;dst=2465" TargetMode="External"/><Relationship Id="rId23" Type="http://schemas.openxmlformats.org/officeDocument/2006/relationships/hyperlink" Target="https://login.consultant.ru/link/?req=doc&amp;base=RZR&amp;n=483141&amp;dst=2780" TargetMode="External"/><Relationship Id="rId28" Type="http://schemas.openxmlformats.org/officeDocument/2006/relationships/hyperlink" Target="https://login.consultant.ru/link/?req=doc&amp;base=RZR&amp;n=483141&amp;dst=2777" TargetMode="External"/><Relationship Id="rId36" Type="http://schemas.openxmlformats.org/officeDocument/2006/relationships/hyperlink" Target="https://login.consultant.ru/link/?req=doc&amp;base=RZR&amp;n=483141&amp;dst=2772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RZR&amp;n=483141&amp;dst=101232" TargetMode="External"/><Relationship Id="rId31" Type="http://schemas.openxmlformats.org/officeDocument/2006/relationships/hyperlink" Target="https://torgi.gov.ru/new/cabinet/support/cent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s://login.consultant.ru/link/?req=doc&amp;base=RZR&amp;n=483141&amp;dst=2777" TargetMode="External"/><Relationship Id="rId27" Type="http://schemas.openxmlformats.org/officeDocument/2006/relationships/hyperlink" Target="https://login.consultant.ru/link/?req=doc&amp;base=RZR&amp;n=483141&amp;dst=2772" TargetMode="External"/><Relationship Id="rId30" Type="http://schemas.openxmlformats.org/officeDocument/2006/relationships/hyperlink" Target="http://www.torgi.gov.ru/" TargetMode="External"/><Relationship Id="rId35" Type="http://schemas.openxmlformats.org/officeDocument/2006/relationships/hyperlink" Target="https://login.consultant.ru/link/?req=doc&amp;base=RZR&amp;n=483141&amp;dst=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C3B9-F01C-4203-91B1-A421EADA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6376</Words>
  <Characters>36347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42638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creator>-</dc:creator>
  <cp:lastModifiedBy>LeonovaSV</cp:lastModifiedBy>
  <cp:revision>2</cp:revision>
  <cp:lastPrinted>2026-03-05T15:28:00Z</cp:lastPrinted>
  <dcterms:created xsi:type="dcterms:W3CDTF">2026-04-18T15:55:00Z</dcterms:created>
  <dcterms:modified xsi:type="dcterms:W3CDTF">2026-04-18T15:55:00Z</dcterms:modified>
  <dc:language>ru-RU</dc:language>
</cp:coreProperties>
</file>