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3E" w:rsidRDefault="0004203E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04203E" w:rsidRDefault="00543A82">
      <w:pPr>
        <w:pStyle w:val="31"/>
        <w:ind w:left="0"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04203E" w:rsidRDefault="00543A82">
      <w:pPr>
        <w:pStyle w:val="31"/>
        <w:ind w:left="0"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4"/>
        </w:rPr>
        <w:t xml:space="preserve">о проведении аукциона по продаже земельных участков с кадастровыми номерами </w:t>
      </w:r>
      <w:r>
        <w:rPr>
          <w:rFonts w:ascii="PT Astra Serif" w:hAnsi="PT Astra Serif" w:cs="PT Astra Serif"/>
          <w:color w:val="auto"/>
          <w:sz w:val="24"/>
        </w:rPr>
        <w:t xml:space="preserve">71:30:090404:296, 71:14:030345:187, 71:30:090301:1613 </w:t>
      </w:r>
      <w:r>
        <w:rPr>
          <w:rFonts w:ascii="PT Astra Serif" w:hAnsi="PT Astra Serif"/>
          <w:color w:val="auto"/>
          <w:sz w:val="24"/>
        </w:rPr>
        <w:t>в электронной форме</w:t>
      </w:r>
    </w:p>
    <w:p w:rsidR="0004203E" w:rsidRDefault="0004203E">
      <w:pPr>
        <w:pStyle w:val="31"/>
        <w:ind w:firstLine="709"/>
        <w:rPr>
          <w:rFonts w:ascii="PT Astra Serif" w:hAnsi="PT Astra Serif"/>
          <w:sz w:val="24"/>
        </w:rPr>
      </w:pP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земельных отношений администрации города Тулы. </w:t>
      </w:r>
    </w:p>
    <w:p w:rsidR="0004203E" w:rsidRDefault="00543A82">
      <w:pPr>
        <w:ind w:firstLine="709"/>
        <w:jc w:val="both"/>
      </w:pPr>
      <w:r>
        <w:rPr>
          <w:rFonts w:ascii="PT Astra Serif" w:hAnsi="PT Astra Serif"/>
        </w:rPr>
        <w:t xml:space="preserve">Адрес: 300034, город Тула, ул. Гоголевская, 73, тел. +7 (4872) 52-07-00 доб. 735, 753. Адрес электронной почты: </w:t>
      </w:r>
      <w:r>
        <w:rPr>
          <w:rStyle w:val="a4"/>
          <w:rFonts w:ascii="PT Astra Serif" w:hAnsi="PT Astra Serif"/>
          <w:color w:val="auto"/>
          <w:lang w:val="en-US"/>
        </w:rPr>
        <w:fldChar w:fldCharType="begin"/>
      </w:r>
      <w:r w:rsidRPr="00543A82">
        <w:rPr>
          <w:rStyle w:val="a4"/>
          <w:rFonts w:ascii="PT Astra Serif" w:hAnsi="PT Astra Serif"/>
          <w:color w:val="auto"/>
        </w:rPr>
        <w:instrText xml:space="preserve"> </w:instrText>
      </w:r>
      <w:r>
        <w:rPr>
          <w:rStyle w:val="a4"/>
          <w:rFonts w:ascii="PT Astra Serif" w:hAnsi="PT Astra Serif"/>
          <w:color w:val="auto"/>
          <w:lang w:val="en-US"/>
        </w:rPr>
        <w:instrText>HYPERLINK</w:instrText>
      </w:r>
      <w:r w:rsidRPr="00543A82">
        <w:rPr>
          <w:rStyle w:val="a4"/>
          <w:rFonts w:ascii="PT Astra Serif" w:hAnsi="PT Astra Serif"/>
          <w:color w:val="auto"/>
        </w:rPr>
        <w:instrText xml:space="preserve"> "</w:instrText>
      </w:r>
      <w:r>
        <w:rPr>
          <w:rStyle w:val="a4"/>
          <w:rFonts w:ascii="PT Astra Serif" w:hAnsi="PT Astra Serif"/>
          <w:color w:val="auto"/>
          <w:lang w:val="en-US"/>
        </w:rPr>
        <w:instrText>mailto</w:instrText>
      </w:r>
      <w:r w:rsidRPr="00543A82">
        <w:rPr>
          <w:rStyle w:val="a4"/>
          <w:rFonts w:ascii="PT Astra Serif" w:hAnsi="PT Astra Serif"/>
          <w:color w:val="auto"/>
        </w:rPr>
        <w:instrText>:</w:instrText>
      </w:r>
      <w:r>
        <w:rPr>
          <w:rStyle w:val="a4"/>
          <w:rFonts w:ascii="PT Astra Serif" w:hAnsi="PT Astra Serif"/>
          <w:color w:val="auto"/>
          <w:lang w:val="en-US"/>
        </w:rPr>
        <w:instrText>KIZO</w:instrText>
      </w:r>
      <w:r w:rsidRPr="00543A82">
        <w:rPr>
          <w:rStyle w:val="a4"/>
          <w:rFonts w:ascii="PT Astra Serif" w:hAnsi="PT Astra Serif"/>
          <w:color w:val="auto"/>
        </w:rPr>
        <w:instrText>@</w:instrText>
      </w:r>
      <w:r>
        <w:rPr>
          <w:rStyle w:val="a4"/>
          <w:rFonts w:ascii="PT Astra Serif" w:hAnsi="PT Astra Serif"/>
          <w:color w:val="auto"/>
          <w:lang w:val="en-US"/>
        </w:rPr>
        <w:instrText>cityadm</w:instrText>
      </w:r>
      <w:r w:rsidRPr="00543A82">
        <w:rPr>
          <w:rStyle w:val="a4"/>
          <w:rFonts w:ascii="PT Astra Serif" w:hAnsi="PT Astra Serif"/>
          <w:color w:val="auto"/>
        </w:rPr>
        <w:instrText>.</w:instrText>
      </w:r>
      <w:r>
        <w:rPr>
          <w:rStyle w:val="a4"/>
          <w:rFonts w:ascii="PT Astra Serif" w:hAnsi="PT Astra Serif"/>
          <w:color w:val="auto"/>
          <w:lang w:val="en-US"/>
        </w:rPr>
        <w:instrText>tula</w:instrText>
      </w:r>
      <w:r w:rsidRPr="00543A82">
        <w:rPr>
          <w:rStyle w:val="a4"/>
          <w:rFonts w:ascii="PT Astra Serif" w:hAnsi="PT Astra Serif"/>
          <w:color w:val="auto"/>
        </w:rPr>
        <w:instrText>.</w:instrText>
      </w:r>
      <w:r>
        <w:rPr>
          <w:rStyle w:val="a4"/>
          <w:rFonts w:ascii="PT Astra Serif" w:hAnsi="PT Astra Serif"/>
          <w:color w:val="auto"/>
          <w:lang w:val="en-US"/>
        </w:rPr>
        <w:instrText>ru</w:instrText>
      </w:r>
      <w:r w:rsidRPr="00543A82">
        <w:rPr>
          <w:rStyle w:val="a4"/>
          <w:rFonts w:ascii="PT Astra Serif" w:hAnsi="PT Astra Serif"/>
          <w:color w:val="auto"/>
        </w:rPr>
        <w:instrText>" \</w:instrText>
      </w:r>
      <w:r>
        <w:rPr>
          <w:rStyle w:val="a4"/>
          <w:rFonts w:ascii="PT Astra Serif" w:hAnsi="PT Astra Serif"/>
          <w:color w:val="auto"/>
          <w:lang w:val="en-US"/>
        </w:rPr>
        <w:instrText>h</w:instrText>
      </w:r>
      <w:r w:rsidRPr="00543A82">
        <w:rPr>
          <w:rStyle w:val="a4"/>
          <w:rFonts w:ascii="PT Astra Serif" w:hAnsi="PT Astra Serif"/>
          <w:color w:val="auto"/>
        </w:rPr>
        <w:instrText xml:space="preserve"> </w:instrText>
      </w:r>
      <w:r>
        <w:rPr>
          <w:rStyle w:val="a4"/>
          <w:rFonts w:ascii="PT Astra Serif" w:hAnsi="PT Astra Serif"/>
          <w:color w:val="auto"/>
          <w:lang w:val="en-US"/>
        </w:rPr>
        <w:fldChar w:fldCharType="separate"/>
      </w:r>
      <w:r>
        <w:rPr>
          <w:rStyle w:val="a4"/>
          <w:rFonts w:ascii="PT Astra Serif" w:hAnsi="PT Astra Serif"/>
          <w:color w:val="auto"/>
          <w:lang w:val="en-US"/>
        </w:rPr>
        <w:t>KIZO</w:t>
      </w:r>
      <w:r>
        <w:rPr>
          <w:rStyle w:val="a4"/>
          <w:rFonts w:ascii="PT Astra Serif" w:hAnsi="PT Astra Serif"/>
          <w:color w:val="auto"/>
        </w:rPr>
        <w:t>@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cityadm</w:t>
      </w:r>
      <w:proofErr w:type="spellEnd"/>
      <w:r>
        <w:rPr>
          <w:rStyle w:val="a4"/>
          <w:rFonts w:ascii="PT Astra Serif" w:hAnsi="PT Astra Serif"/>
          <w:color w:val="auto"/>
        </w:rPr>
        <w:t>.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tula</w:t>
      </w:r>
      <w:proofErr w:type="spellEnd"/>
      <w:r>
        <w:rPr>
          <w:rStyle w:val="a4"/>
          <w:rFonts w:ascii="PT Astra Serif" w:hAnsi="PT Astra Serif"/>
          <w:color w:val="auto"/>
        </w:rPr>
        <w:t>.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ru</w:t>
      </w:r>
      <w:proofErr w:type="spellEnd"/>
      <w:r>
        <w:rPr>
          <w:rStyle w:val="a4"/>
          <w:rFonts w:ascii="PT Astra Serif" w:hAnsi="PT Astra Serif"/>
          <w:color w:val="auto"/>
          <w:lang w:val="en-US"/>
        </w:rPr>
        <w:fldChar w:fldCharType="end"/>
      </w:r>
      <w:r>
        <w:rPr>
          <w:rFonts w:ascii="PT Astra Serif" w:hAnsi="PT Astra Serif"/>
        </w:rPr>
        <w:t>, ИНН 7102005410.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Контактное лицо: Ломакин Дмитрий Яковлевич – начальник отд</w:t>
      </w:r>
      <w:r>
        <w:rPr>
          <w:rFonts w:ascii="PT Astra Serif" w:hAnsi="PT Astra Serif"/>
        </w:rPr>
        <w:t>ела проведения торгов комитета имущественных и земельных отношений администрации города Тулы; Анненкова Елена Вадимовна – референт отдела проведения торгов комитета имущественных и земельных отношений администрации города Тулы.</w:t>
      </w:r>
    </w:p>
    <w:p w:rsidR="0004203E" w:rsidRDefault="00543A82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</w:rPr>
        <w:t>Оператор электронной площадк</w:t>
      </w:r>
      <w:r>
        <w:rPr>
          <w:rFonts w:ascii="PT Astra Serif" w:hAnsi="PT Astra Serif"/>
          <w:b/>
        </w:rPr>
        <w:t>и: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АО «Сбербанк-АСТ»,</w:t>
      </w:r>
      <w:r>
        <w:rPr>
          <w:rFonts w:ascii="PT Astra Serif" w:hAnsi="PT Astra Serif"/>
          <w:color w:val="000000"/>
        </w:rPr>
        <w:t xml:space="preserve"> владеющее сайтом </w:t>
      </w:r>
      <w:hyperlink r:id="rId5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в информационно-телекоммуникационной сети «Интернет».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</w:t>
      </w:r>
      <w:r>
        <w:rPr>
          <w:rFonts w:ascii="PT Astra Serif" w:hAnsi="PT Astra Serif"/>
        </w:rPr>
        <w:t xml:space="preserve"> 787-29-97.</w:t>
      </w:r>
    </w:p>
    <w:p w:rsidR="0004203E" w:rsidRDefault="00543A82">
      <w:pPr>
        <w:ind w:firstLine="709"/>
        <w:jc w:val="both"/>
        <w:rPr>
          <w:rFonts w:ascii="PT Astra Serif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r>
        <w:rPr>
          <w:rFonts w:ascii="PT Astra Serif" w:eastAsia="Calibri" w:hAnsi="PT Astra Serif"/>
          <w:lang w:val="en-US"/>
        </w:rPr>
        <w:t>info@sberbank-ast.ru.</w:t>
      </w:r>
    </w:p>
    <w:p w:rsidR="0004203E" w:rsidRDefault="00543A82">
      <w:pPr>
        <w:pStyle w:val="Default"/>
        <w:ind w:firstLine="709"/>
        <w:jc w:val="both"/>
      </w:pPr>
      <w:r>
        <w:rPr>
          <w:rFonts w:ascii="PT Astra Serif" w:eastAsia="Calibri" w:hAnsi="PT Astra Serif"/>
          <w:color w:val="auto"/>
        </w:rPr>
        <w:t>Адрес электронной площадки в 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6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Тулы.</w:t>
      </w:r>
    </w:p>
    <w:p w:rsidR="0004203E" w:rsidRDefault="00543A82">
      <w:pPr>
        <w:ind w:firstLine="709"/>
        <w:jc w:val="both"/>
      </w:pPr>
      <w:r>
        <w:rPr>
          <w:rFonts w:ascii="PT Astra Serif" w:hAnsi="PT Astra Serif"/>
        </w:rPr>
        <w:t xml:space="preserve">Адрес: 300034, город Тула, ул. Гоголевская, 73, тел. +7 (4872) 52-07-00 доб. 735, 753. Адрес электронной почты: </w:t>
      </w:r>
      <w:r>
        <w:rPr>
          <w:rStyle w:val="a4"/>
          <w:rFonts w:ascii="PT Astra Serif" w:hAnsi="PT Astra Serif"/>
          <w:color w:val="auto"/>
          <w:lang w:val="en-US"/>
        </w:rPr>
        <w:fldChar w:fldCharType="begin"/>
      </w:r>
      <w:r w:rsidRPr="00543A82">
        <w:rPr>
          <w:rStyle w:val="a4"/>
          <w:rFonts w:ascii="PT Astra Serif" w:hAnsi="PT Astra Serif"/>
          <w:color w:val="auto"/>
        </w:rPr>
        <w:instrText xml:space="preserve"> </w:instrText>
      </w:r>
      <w:r>
        <w:rPr>
          <w:rStyle w:val="a4"/>
          <w:rFonts w:ascii="PT Astra Serif" w:hAnsi="PT Astra Serif"/>
          <w:color w:val="auto"/>
          <w:lang w:val="en-US"/>
        </w:rPr>
        <w:instrText>HYPERLINK</w:instrText>
      </w:r>
      <w:r w:rsidRPr="00543A82">
        <w:rPr>
          <w:rStyle w:val="a4"/>
          <w:rFonts w:ascii="PT Astra Serif" w:hAnsi="PT Astra Serif"/>
          <w:color w:val="auto"/>
        </w:rPr>
        <w:instrText xml:space="preserve"> "</w:instrText>
      </w:r>
      <w:r>
        <w:rPr>
          <w:rStyle w:val="a4"/>
          <w:rFonts w:ascii="PT Astra Serif" w:hAnsi="PT Astra Serif"/>
          <w:color w:val="auto"/>
          <w:lang w:val="en-US"/>
        </w:rPr>
        <w:instrText>mailto</w:instrText>
      </w:r>
      <w:r w:rsidRPr="00543A82">
        <w:rPr>
          <w:rStyle w:val="a4"/>
          <w:rFonts w:ascii="PT Astra Serif" w:hAnsi="PT Astra Serif"/>
          <w:color w:val="auto"/>
        </w:rPr>
        <w:instrText>:</w:instrText>
      </w:r>
      <w:r>
        <w:rPr>
          <w:rStyle w:val="a4"/>
          <w:rFonts w:ascii="PT Astra Serif" w:hAnsi="PT Astra Serif"/>
          <w:color w:val="auto"/>
          <w:lang w:val="en-US"/>
        </w:rPr>
        <w:instrText>KIZO</w:instrText>
      </w:r>
      <w:r w:rsidRPr="00543A82">
        <w:rPr>
          <w:rStyle w:val="a4"/>
          <w:rFonts w:ascii="PT Astra Serif" w:hAnsi="PT Astra Serif"/>
          <w:color w:val="auto"/>
        </w:rPr>
        <w:instrText>@</w:instrText>
      </w:r>
      <w:r>
        <w:rPr>
          <w:rStyle w:val="a4"/>
          <w:rFonts w:ascii="PT Astra Serif" w:hAnsi="PT Astra Serif"/>
          <w:color w:val="auto"/>
          <w:lang w:val="en-US"/>
        </w:rPr>
        <w:instrText>cityadm</w:instrText>
      </w:r>
      <w:r w:rsidRPr="00543A82">
        <w:rPr>
          <w:rStyle w:val="a4"/>
          <w:rFonts w:ascii="PT Astra Serif" w:hAnsi="PT Astra Serif"/>
          <w:color w:val="auto"/>
        </w:rPr>
        <w:instrText>.</w:instrText>
      </w:r>
      <w:r>
        <w:rPr>
          <w:rStyle w:val="a4"/>
          <w:rFonts w:ascii="PT Astra Serif" w:hAnsi="PT Astra Serif"/>
          <w:color w:val="auto"/>
          <w:lang w:val="en-US"/>
        </w:rPr>
        <w:instrText>tula</w:instrText>
      </w:r>
      <w:r w:rsidRPr="00543A82">
        <w:rPr>
          <w:rStyle w:val="a4"/>
          <w:rFonts w:ascii="PT Astra Serif" w:hAnsi="PT Astra Serif"/>
          <w:color w:val="auto"/>
        </w:rPr>
        <w:instrText>.</w:instrText>
      </w:r>
      <w:r>
        <w:rPr>
          <w:rStyle w:val="a4"/>
          <w:rFonts w:ascii="PT Astra Serif" w:hAnsi="PT Astra Serif"/>
          <w:color w:val="auto"/>
          <w:lang w:val="en-US"/>
        </w:rPr>
        <w:instrText>ru</w:instrText>
      </w:r>
      <w:r w:rsidRPr="00543A82">
        <w:rPr>
          <w:rStyle w:val="a4"/>
          <w:rFonts w:ascii="PT Astra Serif" w:hAnsi="PT Astra Serif"/>
          <w:color w:val="auto"/>
        </w:rPr>
        <w:instrText>" \</w:instrText>
      </w:r>
      <w:r>
        <w:rPr>
          <w:rStyle w:val="a4"/>
          <w:rFonts w:ascii="PT Astra Serif" w:hAnsi="PT Astra Serif"/>
          <w:color w:val="auto"/>
          <w:lang w:val="en-US"/>
        </w:rPr>
        <w:instrText>h</w:instrText>
      </w:r>
      <w:r w:rsidRPr="00543A82">
        <w:rPr>
          <w:rStyle w:val="a4"/>
          <w:rFonts w:ascii="PT Astra Serif" w:hAnsi="PT Astra Serif"/>
          <w:color w:val="auto"/>
        </w:rPr>
        <w:instrText xml:space="preserve"> </w:instrText>
      </w:r>
      <w:r>
        <w:rPr>
          <w:rStyle w:val="a4"/>
          <w:rFonts w:ascii="PT Astra Serif" w:hAnsi="PT Astra Serif"/>
          <w:color w:val="auto"/>
          <w:lang w:val="en-US"/>
        </w:rPr>
        <w:fldChar w:fldCharType="separate"/>
      </w:r>
      <w:r>
        <w:rPr>
          <w:rStyle w:val="a4"/>
          <w:rFonts w:ascii="PT Astra Serif" w:hAnsi="PT Astra Serif"/>
          <w:color w:val="auto"/>
          <w:lang w:val="en-US"/>
        </w:rPr>
        <w:t>KIZO</w:t>
      </w:r>
      <w:r>
        <w:rPr>
          <w:rStyle w:val="a4"/>
          <w:rFonts w:ascii="PT Astra Serif" w:hAnsi="PT Astra Serif"/>
          <w:color w:val="auto"/>
        </w:rPr>
        <w:t>@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cityadm</w:t>
      </w:r>
      <w:proofErr w:type="spellEnd"/>
      <w:r>
        <w:rPr>
          <w:rStyle w:val="a4"/>
          <w:rFonts w:ascii="PT Astra Serif" w:hAnsi="PT Astra Serif"/>
          <w:color w:val="auto"/>
        </w:rPr>
        <w:t>.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tula</w:t>
      </w:r>
      <w:proofErr w:type="spellEnd"/>
      <w:r>
        <w:rPr>
          <w:rStyle w:val="a4"/>
          <w:rFonts w:ascii="PT Astra Serif" w:hAnsi="PT Astra Serif"/>
          <w:color w:val="auto"/>
        </w:rPr>
        <w:t>.</w:t>
      </w:r>
      <w:proofErr w:type="spellStart"/>
      <w:r>
        <w:rPr>
          <w:rStyle w:val="a4"/>
          <w:rFonts w:ascii="PT Astra Serif" w:hAnsi="PT Astra Serif"/>
          <w:color w:val="auto"/>
          <w:lang w:val="en-US"/>
        </w:rPr>
        <w:t>ru</w:t>
      </w:r>
      <w:proofErr w:type="spellEnd"/>
      <w:r>
        <w:rPr>
          <w:rStyle w:val="a4"/>
          <w:rFonts w:ascii="PT Astra Serif" w:hAnsi="PT Astra Serif"/>
          <w:color w:val="auto"/>
          <w:lang w:val="en-US"/>
        </w:rPr>
        <w:fldChar w:fldCharType="end"/>
      </w:r>
      <w:r>
        <w:rPr>
          <w:rFonts w:ascii="PT Astra Serif" w:hAnsi="PT Astra Serif"/>
        </w:rPr>
        <w:t>, ИНН</w:t>
      </w:r>
      <w:r>
        <w:rPr>
          <w:rFonts w:ascii="PT Astra Serif" w:hAnsi="PT Astra Serif"/>
        </w:rPr>
        <w:t xml:space="preserve"> 7102005410.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Реквизиты решения о проведении аукциона: </w:t>
      </w:r>
      <w:r>
        <w:rPr>
          <w:rFonts w:ascii="PT Astra Serif" w:hAnsi="PT Astra Serif"/>
        </w:rPr>
        <w:t xml:space="preserve">аукцион по продаже земельных участков с кадастровыми номерами </w:t>
      </w:r>
      <w:r>
        <w:rPr>
          <w:rFonts w:ascii="PT Astra Serif" w:hAnsi="PT Astra Serif" w:cs="PT Astra Serif"/>
        </w:rPr>
        <w:t xml:space="preserve">71:30:090404:296, 71:14:030345:187, 71:30:090301:1613 </w:t>
      </w:r>
      <w:r>
        <w:rPr>
          <w:rFonts w:ascii="PT Astra Serif" w:hAnsi="PT Astra Serif"/>
        </w:rPr>
        <w:t>проводится в электронной форме в соответствии с Земельным кодексом РФ, Гражданским код</w:t>
      </w:r>
      <w:r>
        <w:rPr>
          <w:rFonts w:ascii="PT Astra Serif" w:hAnsi="PT Astra Serif"/>
        </w:rPr>
        <w:t xml:space="preserve">ексом РФ, решением Тульской городской Думы от 27.05.2015 № 12/280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</w:t>
      </w:r>
      <w:r>
        <w:rPr>
          <w:rFonts w:ascii="PT Astra Serif" w:hAnsi="PT Astra Serif" w:cs="PT Astra Serif"/>
        </w:rPr>
        <w:t>19.02.2026</w:t>
      </w:r>
      <w:r>
        <w:rPr>
          <w:rFonts w:ascii="PT Astra Serif" w:hAnsi="PT Astra Serif" w:cs="PT Astra Serif"/>
          <w:color w:val="FF3838"/>
        </w:rPr>
        <w:t xml:space="preserve"> </w:t>
      </w:r>
      <w:r>
        <w:rPr>
          <w:rFonts w:ascii="PT Astra Serif" w:hAnsi="PT Astra Serif" w:cs="PT Astra Serif"/>
          <w:color w:val="000000"/>
        </w:rPr>
        <w:t>№ 1/1130-р «Об изм</w:t>
      </w:r>
      <w:r>
        <w:rPr>
          <w:rFonts w:ascii="PT Astra Serif" w:hAnsi="PT Astra Serif" w:cs="PT Astra Serif"/>
          <w:color w:val="000000"/>
        </w:rPr>
        <w:t xml:space="preserve">енении вида разрешенного использования земельного участка и проведении аукциона по продаже земельного участка с кадастровым номером 71:30:090404:296», от 19.02.2026 № 1/1131-р </w:t>
      </w:r>
      <w:r>
        <w:rPr>
          <w:rFonts w:ascii="PT Astra Serif" w:hAnsi="PT Astra Serif" w:cs="PT Astra Serif"/>
          <w:color w:val="000000"/>
        </w:rPr>
        <w:br/>
        <w:t>«Об изменении вида разрешенного использования земельного участка и проведении а</w:t>
      </w:r>
      <w:r>
        <w:rPr>
          <w:rFonts w:ascii="PT Astra Serif" w:hAnsi="PT Astra Serif" w:cs="PT Astra Serif"/>
          <w:color w:val="000000"/>
        </w:rPr>
        <w:t xml:space="preserve">укциона по продаже земельного участка с кадастровым номером 71:14:030345:187», от 16.08.2024 </w:t>
      </w:r>
      <w:r>
        <w:rPr>
          <w:rFonts w:ascii="PT Astra Serif" w:hAnsi="PT Astra Serif" w:cs="PT Astra Serif"/>
          <w:color w:val="000000"/>
        </w:rPr>
        <w:br/>
        <w:t>№ 1/5514-р «Об изменении вида разрешенного использования земельного участка и проведении аукциона по продаже земельного участка с кадастровым номером 71:30:090301</w:t>
      </w:r>
      <w:r>
        <w:rPr>
          <w:rFonts w:ascii="PT Astra Serif" w:hAnsi="PT Astra Serif" w:cs="PT Astra Serif"/>
          <w:color w:val="000000"/>
        </w:rPr>
        <w:t>:1613».</w:t>
      </w:r>
    </w:p>
    <w:p w:rsidR="0004203E" w:rsidRDefault="00543A82">
      <w:pPr>
        <w:pStyle w:val="Default"/>
        <w:ind w:firstLine="709"/>
        <w:jc w:val="both"/>
      </w:pPr>
      <w:r>
        <w:rPr>
          <w:rFonts w:ascii="PT Astra Serif" w:hAnsi="PT Astra Serif"/>
          <w:b/>
          <w:bCs/>
          <w:color w:val="auto"/>
        </w:rPr>
        <w:t xml:space="preserve">Место проведения аукциона: </w:t>
      </w:r>
      <w:r>
        <w:rPr>
          <w:rFonts w:ascii="PT Astra Serif" w:hAnsi="PT Astra Serif"/>
          <w:color w:val="auto"/>
        </w:rPr>
        <w:t>электронная площадка АО «Сбербанк - АСТ» (</w:t>
      </w:r>
      <w:hyperlink r:id="rId7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).</w:t>
      </w:r>
    </w:p>
    <w:p w:rsidR="0004203E" w:rsidRDefault="00543A82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</w:t>
      </w:r>
      <w:proofErr w:type="gramStart"/>
      <w:r>
        <w:rPr>
          <w:rFonts w:ascii="PT Astra Serif" w:hAnsi="PT Astra Serif"/>
        </w:rPr>
        <w:t xml:space="preserve">площадка  </w:t>
      </w:r>
      <w:r>
        <w:rPr>
          <w:rFonts w:ascii="PT Astra Serif" w:hAnsi="PT Astra Serif"/>
          <w:bCs/>
        </w:rPr>
        <w:t>АО</w:t>
      </w:r>
      <w:proofErr w:type="gramEnd"/>
      <w:r>
        <w:rPr>
          <w:rFonts w:ascii="PT Astra Serif" w:hAnsi="PT Astra Serif"/>
          <w:bCs/>
        </w:rPr>
        <w:t xml:space="preserve"> «Сбербанк - АСТ» (</w:t>
      </w:r>
      <w:hyperlink r:id="rId8">
        <w:r>
          <w:rPr>
            <w:rStyle w:val="a4"/>
            <w:rFonts w:ascii="PT Astra Serif" w:hAnsi="PT Astra Serif"/>
            <w:bCs/>
            <w:color w:val="auto"/>
          </w:rPr>
          <w:t>http://utp.sberbank-ast.ru</w:t>
        </w:r>
      </w:hyperlink>
      <w:r>
        <w:rPr>
          <w:rFonts w:ascii="PT Astra Serif" w:hAnsi="PT Astra Serif"/>
          <w:bCs/>
        </w:rPr>
        <w:t>).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купли - продажи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земельного участка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</w:t>
      </w:r>
      <w:r>
        <w:rPr>
          <w:rFonts w:ascii="PT Astra Serif" w:hAnsi="PT Astra Serif"/>
          <w:bCs/>
        </w:rPr>
        <w:t>ться только граждане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«27» марта 2026 г.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Дата и время начала приема Заявок</w:t>
      </w:r>
      <w:r>
        <w:rPr>
          <w:rFonts w:ascii="PT Astra Serif" w:hAnsi="PT Astra Serif"/>
        </w:rPr>
        <w:t xml:space="preserve">: </w:t>
      </w:r>
      <w:r>
        <w:rPr>
          <w:rFonts w:ascii="PT Astra Serif" w:hAnsi="PT Astra Serif"/>
          <w:bCs/>
        </w:rPr>
        <w:t xml:space="preserve">«28» марта 2026 г. в 09 час. 00 мин. </w:t>
      </w:r>
      <w:r>
        <w:rPr>
          <w:rFonts w:ascii="PT Astra Serif" w:hAnsi="PT Astra Serif"/>
        </w:rPr>
        <w:t>Прием Заявок осуществляется круглосуточно.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Cs/>
        </w:rPr>
        <w:t>«10»</w:t>
      </w:r>
      <w:r>
        <w:rPr>
          <w:rFonts w:ascii="PT Astra Serif" w:hAnsi="PT Astra Serif"/>
          <w:bCs/>
        </w:rPr>
        <w:t xml:space="preserve"> апреля 2026 г. в 13 час. 00 мин.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«13» апреля 2026 г.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и время начала проведения аукциона: </w:t>
      </w:r>
      <w:r>
        <w:rPr>
          <w:rFonts w:ascii="PT Astra Serif" w:hAnsi="PT Astra Serif"/>
          <w:bCs/>
        </w:rPr>
        <w:t xml:space="preserve">«14» </w:t>
      </w:r>
      <w:proofErr w:type="gramStart"/>
      <w:r>
        <w:rPr>
          <w:rFonts w:ascii="PT Astra Serif" w:hAnsi="PT Astra Serif"/>
          <w:bCs/>
        </w:rPr>
        <w:t>апреля  2026</w:t>
      </w:r>
      <w:proofErr w:type="gramEnd"/>
      <w:r>
        <w:rPr>
          <w:rFonts w:ascii="PT Astra Serif" w:hAnsi="PT Astra Serif"/>
          <w:bCs/>
        </w:rPr>
        <w:t xml:space="preserve"> г. в 10 час. 00 мин.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Предмет аукциона: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0"/>
        <w:gridCol w:w="6523"/>
      </w:tblGrid>
      <w:tr w:rsidR="0004203E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площадь, 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земельный участок с кадастровым номером </w:t>
            </w:r>
            <w:r>
              <w:rPr>
                <w:rFonts w:ascii="PT Astra Serif" w:hAnsi="PT Astra Serif" w:cs="PT Astra Serif"/>
              </w:rPr>
              <w:lastRenderedPageBreak/>
              <w:t xml:space="preserve">71:30:090404:296, </w:t>
            </w:r>
            <w:r>
              <w:rPr>
                <w:rFonts w:ascii="PT Astra Serif" w:hAnsi="PT Astra Serif"/>
              </w:rPr>
              <w:t>площадью 836 кв. м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Тульская область, г. о. город Тула, п. Трудовой, з/у 125</w:t>
            </w:r>
          </w:p>
          <w:p w:rsidR="0004203E" w:rsidRDefault="0004203E">
            <w:pPr>
              <w:rPr>
                <w:rFonts w:ascii="PT Astra Serif" w:hAnsi="PT Astra Serif" w:cs="PT Astra Serif"/>
                <w:color w:val="000000"/>
              </w:rPr>
            </w:pP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для индивидуального жилищного </w:t>
            </w:r>
            <w:r>
              <w:rPr>
                <w:rFonts w:ascii="PT Astra Serif" w:hAnsi="PT Astra Serif"/>
              </w:rPr>
              <w:t>строительства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рублях (НДС не облагается)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727 000,00 (Семьсот двадцать семь тысяч) рублей 00 копеек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727 000,00 (Семьсот двадцать семь тысяч) </w:t>
            </w:r>
            <w:r>
              <w:rPr>
                <w:rFonts w:ascii="PT Astra Serif" w:hAnsi="PT Astra Serif"/>
                <w:color w:val="000000"/>
              </w:rPr>
              <w:t>рублей 00 копеек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21 810,00 (Двадцать одна тысяча восемьсот десять) рублей 00 копеек</w:t>
            </w:r>
          </w:p>
          <w:p w:rsidR="0004203E" w:rsidRDefault="0004203E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Согласно: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 в</w:t>
            </w:r>
            <w:r>
              <w:rPr>
                <w:rFonts w:ascii="PT Astra Serif" w:hAnsi="PT Astra Serif"/>
                <w:bCs/>
                <w:iCs/>
                <w:lang w:bidi="ru-RU"/>
              </w:rPr>
              <w:t>ыписке из ЕГРН от 04.03.2026 № КУВИ-001/2026-29047056– Приложение 3;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 xml:space="preserve">- </w:t>
            </w:r>
            <w:r>
              <w:rPr>
                <w:rFonts w:ascii="PT Astra Serif" w:hAnsi="PT Astra Serif"/>
                <w:bCs/>
                <w:iCs/>
                <w:lang w:bidi="ru-RU"/>
              </w:rPr>
              <w:t>градостроительному плану № РФ-71-2-26-0-00-2026-5126-0- Приложение 4;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>- выписке из ЕГРН от 04.03.2026 № КУВИ-001/2026-29054897- Приложение 5</w:t>
            </w:r>
          </w:p>
          <w:p w:rsidR="0004203E" w:rsidRDefault="0004203E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04203E" w:rsidRDefault="0004203E">
      <w:pPr>
        <w:ind w:firstLine="709"/>
        <w:jc w:val="both"/>
        <w:rPr>
          <w:rFonts w:ascii="PT Astra Serif" w:hAnsi="PT Astra Serif"/>
          <w:b/>
          <w:bCs/>
        </w:rPr>
      </w:pP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0"/>
        <w:gridCol w:w="6523"/>
      </w:tblGrid>
      <w:tr w:rsidR="0004203E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2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площадь, 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 w:cs="PT Astra Serif"/>
              </w:rPr>
              <w:t>71:14:030345:187,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площадью  1</w:t>
            </w:r>
            <w:proofErr w:type="gramEnd"/>
            <w:r>
              <w:rPr>
                <w:rFonts w:ascii="PT Astra Serif" w:hAnsi="PT Astra Serif"/>
              </w:rPr>
              <w:t xml:space="preserve"> 500 кв. м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Тульская область, Ленинский район, </w:t>
            </w:r>
            <w:proofErr w:type="spellStart"/>
            <w:r>
              <w:rPr>
                <w:rFonts w:ascii="PT Astra Serif" w:hAnsi="PT Astra Serif" w:cs="PT Astra Serif"/>
                <w:color w:val="000000"/>
              </w:rPr>
              <w:t>Рассветовская</w:t>
            </w:r>
            <w:proofErr w:type="spellEnd"/>
            <w:r>
              <w:rPr>
                <w:rFonts w:ascii="PT Astra Serif" w:hAnsi="PT Astra Serif" w:cs="PT Astra Serif"/>
                <w:color w:val="000000"/>
              </w:rPr>
              <w:t xml:space="preserve"> сельская администрация, д. </w:t>
            </w:r>
            <w:proofErr w:type="spellStart"/>
            <w:r>
              <w:rPr>
                <w:rFonts w:ascii="PT Astra Serif" w:hAnsi="PT Astra Serif" w:cs="PT Astra Serif"/>
                <w:color w:val="000000"/>
              </w:rPr>
              <w:t>Горюшино</w:t>
            </w:r>
            <w:proofErr w:type="spellEnd"/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>униципальная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рублях (НДС не облагается)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968 000,00 (Девятьсот шестьдесят восемь тысяч) рублей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00 копеек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968 000,00 (Девятьсот шестьдесят восемь тысяч) рублей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00 копеек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Шаг </w:t>
            </w:r>
            <w:r>
              <w:rPr>
                <w:rFonts w:ascii="PT Astra Serif" w:hAnsi="PT Astra Serif"/>
              </w:rPr>
              <w:t>аукциона в размере 3%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29 040,00 (Двадцать девять тысяч сорок) рублей 00 копеек</w:t>
            </w:r>
          </w:p>
        </w:tc>
      </w:tr>
      <w:tr w:rsidR="0004203E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согласно: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 в</w:t>
            </w:r>
            <w:r>
              <w:rPr>
                <w:rFonts w:ascii="PT Astra Serif" w:hAnsi="PT Astra Serif"/>
                <w:bCs/>
                <w:iCs/>
                <w:color w:val="000000"/>
                <w:lang w:bidi="ru-RU"/>
              </w:rPr>
              <w:t>ыписке из ЕГРН от 04.03.2026 № КУВИ-001/2026-29007420– Приложение 6;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Cs/>
                <w:iCs/>
                <w:color w:val="000000"/>
                <w:lang w:bidi="ru-RU"/>
              </w:rPr>
              <w:t>- градостроительному плану № РФ-71</w:t>
            </w:r>
            <w:r>
              <w:rPr>
                <w:rFonts w:ascii="PT Astra Serif" w:hAnsi="PT Astra Serif"/>
                <w:bCs/>
                <w:iCs/>
                <w:color w:val="000000"/>
                <w:lang w:bidi="ru-RU"/>
              </w:rPr>
              <w:t>-2-26-0-00-2026-5168-0- Приложение 7</w:t>
            </w:r>
          </w:p>
          <w:p w:rsidR="0004203E" w:rsidRDefault="0004203E">
            <w:pPr>
              <w:widowControl w:val="0"/>
              <w:rPr>
                <w:rFonts w:ascii="PT Astra Serif" w:hAnsi="PT Astra Serif"/>
                <w:color w:val="FF0000"/>
              </w:rPr>
            </w:pPr>
          </w:p>
          <w:p w:rsidR="0004203E" w:rsidRDefault="0004203E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</w:tbl>
    <w:p w:rsidR="0004203E" w:rsidRDefault="0004203E">
      <w:pPr>
        <w:ind w:firstLine="709"/>
        <w:jc w:val="both"/>
        <w:rPr>
          <w:rFonts w:ascii="PT Astra Serif" w:hAnsi="PT Astra Serif" w:cs="PTAstraSerif-Regular"/>
          <w:b/>
        </w:rPr>
      </w:pP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99"/>
        <w:gridCol w:w="6524"/>
      </w:tblGrid>
      <w:tr w:rsidR="0004203E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3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площадь, 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 w:cs="PT Astra Serif"/>
              </w:rPr>
              <w:t>71:30:090301:1613,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площадью  1</w:t>
            </w:r>
            <w:proofErr w:type="gramEnd"/>
            <w:r>
              <w:rPr>
                <w:rFonts w:ascii="PT Astra Serif" w:hAnsi="PT Astra Serif"/>
              </w:rPr>
              <w:t xml:space="preserve"> 334 кв. м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Российская Федерация, Тульская область, г. Тула,</w:t>
            </w:r>
          </w:p>
          <w:p w:rsidR="0004203E" w:rsidRDefault="00543A82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п. Южный, ул. Центральная, </w:t>
            </w:r>
            <w:r>
              <w:rPr>
                <w:rFonts w:ascii="PT Astra Serif" w:hAnsi="PT Astra Serif" w:cs="PT Astra Serif"/>
                <w:color w:val="000000"/>
              </w:rPr>
              <w:t>д. 6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Категория земель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рублях (НДС не облагается)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1 060 000,00 (Один миллион шестьдесят тысяч) рублей 00 </w:t>
            </w:r>
            <w:r>
              <w:rPr>
                <w:rFonts w:ascii="PT Astra Serif" w:hAnsi="PT Astra Serif"/>
                <w:color w:val="000000"/>
              </w:rPr>
              <w:t>копеек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1 060 000,00 (Один миллион шестьдесят тысяч) рублей 00 копеек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объекта (руб.)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31 800,00 (Тридцать одна тысяча восемьсот) рублей 00 копеек</w:t>
            </w:r>
          </w:p>
        </w:tc>
      </w:tr>
      <w:tr w:rsidR="0004203E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</w:t>
            </w:r>
            <w:r>
              <w:rPr>
                <w:rFonts w:ascii="PT Astra Serif" w:hAnsi="PT Astra Serif"/>
              </w:rPr>
              <w:t>аничения (обременения)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согласно: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 в</w:t>
            </w:r>
            <w:r>
              <w:rPr>
                <w:rFonts w:ascii="PT Astra Serif" w:hAnsi="PT Astra Serif"/>
                <w:bCs/>
                <w:iCs/>
                <w:color w:val="000000"/>
                <w:lang w:bidi="ru-RU"/>
              </w:rPr>
              <w:t>ыписке из ЕГРН от 06.03.2026 № КУВИ-001/2026-30334247– Приложение 8;</w:t>
            </w:r>
          </w:p>
          <w:p w:rsidR="0004203E" w:rsidRDefault="00543A82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Cs/>
                <w:iCs/>
                <w:color w:val="000000"/>
                <w:lang w:bidi="ru-RU"/>
              </w:rPr>
              <w:t>- градостроительному плану № РФ-71-2-26-0-00-2025-4260-0- Приложение 9</w:t>
            </w:r>
          </w:p>
          <w:p w:rsidR="0004203E" w:rsidRDefault="0004203E">
            <w:pPr>
              <w:widowControl w:val="0"/>
              <w:rPr>
                <w:rFonts w:ascii="PT Astra Serif" w:hAnsi="PT Astra Serif"/>
                <w:color w:val="FF0000"/>
              </w:rPr>
            </w:pPr>
          </w:p>
          <w:p w:rsidR="0004203E" w:rsidRDefault="0004203E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</w:tbl>
    <w:p w:rsidR="0004203E" w:rsidRDefault="0004203E">
      <w:pPr>
        <w:ind w:firstLine="709"/>
        <w:jc w:val="both"/>
        <w:rPr>
          <w:rFonts w:ascii="PT Astra Serif" w:hAnsi="PT Astra Serif" w:cs="PTAstraSerif-Regular"/>
          <w:b/>
        </w:rPr>
      </w:pP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Существенные условия договора купли-продажи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Для Лотов №№ 1,2,3: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Договор </w:t>
      </w:r>
      <w:r>
        <w:rPr>
          <w:rFonts w:ascii="PT Astra Serif" w:hAnsi="PT Astra Serif" w:cs="PTAstraSerif-Regular"/>
        </w:rPr>
        <w:t>купли-продажи земельного участка заключается между комитетом имущественных и земельных отношений администрации города Тулы (далее - Продавец) и победителем аукциона, либо лицом, подавшим единственную заявку на участие в аукционе и соответствующим указанным</w:t>
      </w:r>
      <w:r>
        <w:rPr>
          <w:rFonts w:ascii="PT Astra Serif" w:hAnsi="PT Astra Serif" w:cs="PTAstraSerif-Regular"/>
        </w:rPr>
        <w:t xml:space="preserve">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</w:t>
      </w:r>
      <w:r>
        <w:rPr>
          <w:rFonts w:ascii="PT Astra Serif" w:hAnsi="PT Astra Serif" w:cs="PTAstraSerif-Regular"/>
        </w:rPr>
        <w:t>на, либо единственным принявшим участие в аукционе участником (далее - Покупатель).</w:t>
      </w:r>
    </w:p>
    <w:p w:rsidR="0004203E" w:rsidRDefault="00543A82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9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10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11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12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</w:t>
      </w:r>
      <w:r>
        <w:rPr>
          <w:rFonts w:ascii="PT Astra Serif" w:eastAsia="Calibri" w:hAnsi="PT Astra Serif" w:cs="Calibri"/>
          <w:lang w:eastAsia="en-US"/>
        </w:rPr>
        <w:t>ми в установленном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Оплата суммы, предусмотренной договором купли-продажи, производится покупателем на счет продавца в течение 30 </w:t>
      </w:r>
      <w:r>
        <w:rPr>
          <w:rFonts w:ascii="PT Astra Serif" w:hAnsi="PT Astra Serif" w:cs="PTAstraSerif-Regular"/>
        </w:rPr>
        <w:t>(Тридцати) календарных дней с момента подписания договора купли-продажи.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</w:t>
      </w:r>
      <w:r>
        <w:rPr>
          <w:rFonts w:ascii="PT Astra Serif" w:hAnsi="PT Astra Serif" w:cs="PTAstraSerif-Regular"/>
        </w:rPr>
        <w:t>Продавца, указанный в договоре купли-продажи.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</w:t>
      </w:r>
      <w:r>
        <w:rPr>
          <w:rFonts w:ascii="PT Astra Serif" w:hAnsi="PT Astra Serif"/>
        </w:rPr>
        <w:t xml:space="preserve">щий двенадцати месяцев </w:t>
      </w:r>
      <w:r>
        <w:rPr>
          <w:rFonts w:ascii="PT Astra Serif" w:hAnsi="PT Astra Serif"/>
          <w:b/>
        </w:rPr>
        <w:t>- обязательства отсутствуют.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</w:t>
      </w:r>
      <w:r>
        <w:rPr>
          <w:rFonts w:ascii="PT Astra Serif" w:hAnsi="PT Astra Serif"/>
        </w:rPr>
        <w:t>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</w:t>
      </w:r>
      <w:r>
        <w:rPr>
          <w:rFonts w:ascii="PT Astra Serif" w:hAnsi="PT Astra Serif"/>
        </w:rPr>
        <w:t xml:space="preserve"> межселенной территории, в орган местного </w:t>
      </w:r>
      <w:r>
        <w:rPr>
          <w:rFonts w:ascii="PT Astra Serif" w:hAnsi="PT Astra Serif"/>
        </w:rPr>
        <w:lastRenderedPageBreak/>
        <w:t>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</w:t>
      </w:r>
      <w:r>
        <w:rPr>
          <w:rFonts w:ascii="PT Astra Serif" w:hAnsi="PT Astra Serif"/>
        </w:rPr>
        <w:t xml:space="preserve">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</w:t>
      </w:r>
      <w:r>
        <w:rPr>
          <w:rFonts w:ascii="PT Astra Serif" w:hAnsi="PT Astra Serif"/>
        </w:rPr>
        <w:t xml:space="preserve">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04203E" w:rsidRDefault="0004203E">
      <w:pPr>
        <w:ind w:firstLine="709"/>
        <w:jc w:val="both"/>
        <w:rPr>
          <w:rFonts w:ascii="PT Astra Serif" w:hAnsi="PT Astra Serif" w:cs="PTAstraSerif-Regular"/>
        </w:rPr>
      </w:pPr>
    </w:p>
    <w:p w:rsidR="0004203E" w:rsidRDefault="0004203E">
      <w:pPr>
        <w:pStyle w:val="Default"/>
        <w:ind w:firstLine="709"/>
        <w:jc w:val="both"/>
        <w:rPr>
          <w:rFonts w:ascii="PT Astra Serif" w:hAnsi="PT Astra Serif"/>
        </w:rPr>
      </w:pP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купли - продажи земельного участка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Заключение договора купли - продажи зе</w:t>
      </w:r>
      <w:r>
        <w:rPr>
          <w:rFonts w:ascii="PT Astra Serif" w:hAnsi="PT Astra Serif"/>
          <w:color w:val="auto"/>
        </w:rPr>
        <w:t>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</w:t>
      </w:r>
      <w:r>
        <w:rPr>
          <w:rFonts w:ascii="PT Astra Serif" w:hAnsi="PT Astra Serif"/>
        </w:rPr>
        <w:t>я электронного аукциона договор купли-продажи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С про</w:t>
      </w:r>
      <w:r>
        <w:rPr>
          <w:rFonts w:ascii="PT Astra Serif" w:hAnsi="PT Astra Serif"/>
          <w:bCs/>
          <w:color w:val="auto"/>
        </w:rPr>
        <w:t>ектом договора купли-продажи земельного участка можно ознакомиться на сайте электронной площадки, а также официальном сайте торгов.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соответствии с п. 11 ст. 39.13 Земельного кодекса РФ, не допускается заключение договора купли-продажи земельного участка </w:t>
      </w:r>
      <w:r>
        <w:rPr>
          <w:rFonts w:ascii="PT Astra Serif" w:hAnsi="PT Astra Serif"/>
          <w:color w:val="auto"/>
        </w:rPr>
        <w:t>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04203E" w:rsidRDefault="00543A82">
      <w:pPr>
        <w:ind w:firstLine="709"/>
        <w:jc w:val="both"/>
      </w:pPr>
      <w:r>
        <w:rPr>
          <w:rFonts w:ascii="PT Astra Serif" w:hAnsi="PT Astra Serif" w:cs="PT Astra Serif"/>
        </w:rPr>
        <w:t xml:space="preserve">В </w:t>
      </w:r>
      <w:r>
        <w:rPr>
          <w:rFonts w:ascii="PT Astra Serif" w:hAnsi="PT Astra Serif" w:cs="PT Astra Serif"/>
        </w:rPr>
        <w:t xml:space="preserve">течение 5 (Пяти) дней со дня истечения срока, предусмотренного </w:t>
      </w:r>
      <w:hyperlink r:id="rId13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</w:t>
      </w:r>
      <w:r>
        <w:rPr>
          <w:rFonts w:ascii="PT Astra Serif" w:hAnsi="PT Astra Serif" w:cs="PT Astra Serif"/>
        </w:rPr>
        <w:t xml:space="preserve">торыми в соответствии с </w:t>
      </w:r>
      <w:hyperlink r:id="rId14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5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6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7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купли-продажи земельного участка, подписанный проект договор</w:t>
      </w:r>
      <w:r>
        <w:rPr>
          <w:rFonts w:ascii="PT Astra Serif" w:hAnsi="PT Astra Serif" w:cs="PT Astra Serif"/>
        </w:rPr>
        <w:t>а купли-продажи земельного участка.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Победитель аукциона или иное лицо, с которым заключается договор купли-продажи земельного участка в соответствии с Земельным кодексом РФ, обязаны подписать договор купли-продажи земельного участка в течение 10 (Десяти) р</w:t>
      </w:r>
      <w:r>
        <w:rPr>
          <w:rFonts w:ascii="PT Astra Serif" w:hAnsi="PT Astra Serif"/>
          <w:color w:val="auto"/>
        </w:rPr>
        <w:t>абочих дней со дня направления им такого договора.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Если договор купли-продажи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</w:t>
      </w:r>
      <w:r>
        <w:rPr>
          <w:rFonts w:ascii="PT Astra Serif" w:hAnsi="PT Astra Serif" w:cs="PT Astra Serif"/>
        </w:rPr>
        <w:t>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04203E" w:rsidRDefault="00543A82">
      <w:pPr>
        <w:ind w:firstLine="709"/>
        <w:jc w:val="both"/>
      </w:pPr>
      <w:r>
        <w:rPr>
          <w:rFonts w:ascii="PT Astra Serif" w:hAnsi="PT Astra Serif" w:cs="PT Astra Serif"/>
        </w:rPr>
        <w:t>В случае, если победитель аукциона или иное лицо, с</w:t>
      </w:r>
      <w:r>
        <w:rPr>
          <w:rFonts w:ascii="PT Astra Serif" w:hAnsi="PT Astra Serif" w:cs="PT Astra Serif"/>
        </w:rPr>
        <w:t xml:space="preserve"> которым договор купли-продажи земельного участка заключается в соответствии с </w:t>
      </w:r>
      <w:hyperlink r:id="rId18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19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0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1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</w:t>
      </w:r>
      <w:r>
        <w:rPr>
          <w:rFonts w:ascii="PT Astra Serif" w:hAnsi="PT Astra Serif" w:cs="PT Astra Serif"/>
        </w:rPr>
        <w:t xml:space="preserve">бочих дней со дня истечения этого срока направляет сведения, предусмотренные </w:t>
      </w:r>
      <w:hyperlink r:id="rId22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3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04203E" w:rsidRDefault="00543A82">
      <w:pPr>
        <w:ind w:firstLine="709"/>
        <w:jc w:val="both"/>
      </w:pPr>
      <w:r>
        <w:rPr>
          <w:rFonts w:ascii="PT Astra Serif" w:hAnsi="PT Astra Serif" w:cs="PT Astra Serif"/>
        </w:rPr>
        <w:t>Сведения о победителе аукциона, уклонившегося от заключени</w:t>
      </w:r>
      <w:r>
        <w:rPr>
          <w:rFonts w:ascii="PT Astra Serif" w:hAnsi="PT Astra Serif" w:cs="PT Astra Serif"/>
        </w:rPr>
        <w:t xml:space="preserve">я договора купли-продажи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4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5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6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7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</w:t>
      </w:r>
      <w:r>
        <w:rPr>
          <w:rFonts w:ascii="PT Astra Serif" w:hAnsi="PT Astra Serif" w:cs="PT Astra Serif"/>
        </w:rPr>
        <w:lastRenderedPageBreak/>
        <w:t>кодекса РФ и которые уклонились от их заключения, включаются в реестр недобросовестных участников аукциона.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</w:t>
      </w:r>
      <w:r>
        <w:rPr>
          <w:rFonts w:ascii="PT Astra Serif" w:hAnsi="PT Astra Serif" w:cs="PT Astra Serif"/>
        </w:rPr>
        <w:t>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</w:t>
      </w:r>
      <w:r>
        <w:rPr>
          <w:rFonts w:ascii="PT Astra Serif" w:hAnsi="PT Astra Serif" w:cs="PT Astra Serif"/>
        </w:rPr>
        <w:t>ься земельным участком иным образом в соответствии с Земельным кодексом РФ.</w:t>
      </w:r>
    </w:p>
    <w:p w:rsidR="0004203E" w:rsidRDefault="0004203E">
      <w:pPr>
        <w:ind w:firstLine="709"/>
        <w:jc w:val="both"/>
        <w:rPr>
          <w:rFonts w:ascii="PT Astra Serif" w:hAnsi="PT Astra Serif" w:cs="PTAstraSerif-Regular"/>
          <w:i/>
          <w:u w:val="single"/>
        </w:rPr>
      </w:pP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04203E" w:rsidRDefault="0004203E">
      <w:pPr>
        <w:ind w:firstLine="709"/>
        <w:jc w:val="both"/>
        <w:rPr>
          <w:rFonts w:ascii="PT Astra Serif" w:hAnsi="PT Astra Serif" w:cs="PTAstraSerif-Regular"/>
          <w:b/>
        </w:rPr>
      </w:pPr>
    </w:p>
    <w:p w:rsidR="0004203E" w:rsidRDefault="0004203E">
      <w:pPr>
        <w:ind w:firstLine="709"/>
        <w:jc w:val="both"/>
        <w:rPr>
          <w:rFonts w:ascii="PT Astra Serif" w:hAnsi="PT Astra Serif"/>
        </w:rPr>
      </w:pP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</w:t>
      </w:r>
      <w:r>
        <w:rPr>
          <w:rFonts w:ascii="PT Astra Serif" w:hAnsi="PT Astra Serif"/>
          <w:b/>
          <w:bCs/>
        </w:rPr>
        <w:t>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04203E" w:rsidRDefault="00543A82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 w:cs="PTAstraSerif-Regular"/>
          <w:b/>
          <w:u w:val="single"/>
        </w:rPr>
        <w:t>Для Лота № 1: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</w:rPr>
        <w:t>-  в</w:t>
      </w:r>
      <w:r>
        <w:rPr>
          <w:rFonts w:ascii="PT Astra Serif" w:hAnsi="PT Astra Serif"/>
          <w:bCs/>
          <w:iCs/>
          <w:lang w:bidi="ru-RU"/>
        </w:rPr>
        <w:t xml:space="preserve">ыписка </w:t>
      </w:r>
      <w:r>
        <w:rPr>
          <w:rFonts w:ascii="PT Astra Serif" w:hAnsi="PT Astra Serif"/>
          <w:bCs/>
          <w:iCs/>
          <w:lang w:bidi="ru-RU"/>
        </w:rPr>
        <w:t>из ЕГРН от 04.03.2026 № КУВИ-001/2026-29047056– Приложение 3;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градостроительный план № РФ-71-2-26-0-00-2026-5126-0- Приложение 4;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 w:cs="PTAstraSerif-Regular"/>
          <w:bCs/>
          <w:iCs/>
          <w:lang w:eastAsia="zh-CN" w:bidi="ru-RU"/>
        </w:rPr>
        <w:t>- выписка из ЕГРН от 04.03.2026 № КУВИ-001/2026-29054897- Приложение 5.</w:t>
      </w:r>
    </w:p>
    <w:p w:rsidR="0004203E" w:rsidRDefault="0004203E">
      <w:pPr>
        <w:widowControl w:val="0"/>
        <w:ind w:firstLine="709"/>
        <w:rPr>
          <w:rFonts w:ascii="PT Astra Serif" w:hAnsi="PT Astra Serif" w:cs="PTAstraSerif-Regular"/>
          <w:b/>
          <w:bCs/>
          <w:iCs/>
          <w:u w:val="single"/>
          <w:lang w:eastAsia="zh-CN" w:bidi="ru-RU"/>
        </w:rPr>
      </w:pPr>
    </w:p>
    <w:p w:rsidR="0004203E" w:rsidRDefault="00543A82">
      <w:pPr>
        <w:widowControl w:val="0"/>
        <w:ind w:firstLine="709"/>
        <w:rPr>
          <w:rFonts w:ascii="PT Astra Serif" w:hAnsi="PT Astra Serif" w:cs="PTAstraSerif-Regular"/>
          <w:b/>
          <w:bCs/>
          <w:iCs/>
          <w:u w:val="single"/>
          <w:lang w:eastAsia="zh-CN" w:bidi="ru-RU"/>
        </w:rPr>
      </w:pPr>
      <w:r>
        <w:rPr>
          <w:rFonts w:ascii="PT Astra Serif" w:hAnsi="PT Astra Serif" w:cs="PTAstraSerif-Regular"/>
          <w:b/>
          <w:bCs/>
          <w:iCs/>
          <w:u w:val="single"/>
          <w:lang w:eastAsia="zh-CN" w:bidi="ru-RU"/>
        </w:rPr>
        <w:t>Для Лота № 2: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 в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ыписка из ЕГРН от 04.03.2026 № </w:t>
      </w:r>
      <w:r>
        <w:rPr>
          <w:rFonts w:ascii="PT Astra Serif" w:hAnsi="PT Astra Serif"/>
          <w:bCs/>
          <w:iCs/>
          <w:color w:val="000000"/>
          <w:lang w:bidi="ru-RU"/>
        </w:rPr>
        <w:t>КУВИ-001/2026-29007420– Приложение 6;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№ РФ-71-2-26-0-00-2026-5168-0- Приложение 7.</w:t>
      </w:r>
    </w:p>
    <w:p w:rsidR="0004203E" w:rsidRDefault="0004203E">
      <w:pPr>
        <w:widowControl w:val="0"/>
        <w:rPr>
          <w:rFonts w:ascii="PT Astra Serif" w:hAnsi="PT Astra Serif"/>
          <w:color w:val="000000"/>
        </w:rPr>
      </w:pPr>
    </w:p>
    <w:p w:rsidR="0004203E" w:rsidRDefault="00543A82">
      <w:pPr>
        <w:widowControl w:val="0"/>
        <w:ind w:firstLine="709"/>
        <w:rPr>
          <w:rFonts w:ascii="PT Astra Serif" w:hAnsi="PT Astra Serif"/>
          <w:b/>
          <w:bCs/>
          <w:color w:val="000000"/>
          <w:u w:val="single"/>
        </w:rPr>
      </w:pPr>
      <w:r>
        <w:rPr>
          <w:rFonts w:ascii="PT Astra Serif" w:hAnsi="PT Astra Serif"/>
          <w:b/>
          <w:bCs/>
          <w:color w:val="000000"/>
          <w:u w:val="single"/>
        </w:rPr>
        <w:t>Для Лота № 3: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 в</w:t>
      </w:r>
      <w:r>
        <w:rPr>
          <w:rFonts w:ascii="PT Astra Serif" w:hAnsi="PT Astra Serif"/>
          <w:bCs/>
          <w:iCs/>
          <w:color w:val="000000"/>
          <w:lang w:bidi="ru-RU"/>
        </w:rPr>
        <w:t>ыписка из ЕГРН от 06.03.2026 № КУВИ-001/2026-30334247– Приложение 8;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t>- градостроительный план № РФ-71-2-26-0-00-2025-4260-0- Прил</w:t>
      </w:r>
      <w:r>
        <w:rPr>
          <w:rFonts w:ascii="PT Astra Serif" w:hAnsi="PT Astra Serif"/>
          <w:bCs/>
          <w:iCs/>
          <w:color w:val="000000"/>
          <w:lang w:bidi="ru-RU"/>
        </w:rPr>
        <w:t>ожение 9.</w:t>
      </w:r>
    </w:p>
    <w:p w:rsidR="0004203E" w:rsidRDefault="0004203E">
      <w:pPr>
        <w:widowControl w:val="0"/>
        <w:rPr>
          <w:rFonts w:cs="PTAstraSerif-Regular"/>
        </w:rPr>
      </w:pP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</w:t>
      </w:r>
    </w:p>
    <w:p w:rsidR="0004203E" w:rsidRDefault="0004203E">
      <w:pPr>
        <w:ind w:firstLine="709"/>
        <w:jc w:val="both"/>
        <w:rPr>
          <w:rFonts w:ascii="PT Astra Serif" w:hAnsi="PT Astra Serif" w:cs="PTAstraSerif-Regular"/>
          <w:b/>
        </w:rPr>
      </w:pPr>
    </w:p>
    <w:p w:rsidR="0004203E" w:rsidRDefault="00543A82">
      <w:pPr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 w:cs="PTAstraSerif-Regular"/>
          <w:b/>
          <w:u w:val="single"/>
        </w:rPr>
        <w:t>Для Лота № 1: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</w:rPr>
        <w:t>-  в</w:t>
      </w:r>
      <w:r>
        <w:rPr>
          <w:rFonts w:ascii="PT Astra Serif" w:hAnsi="PT Astra Serif"/>
          <w:bCs/>
          <w:iCs/>
          <w:lang w:bidi="ru-RU"/>
        </w:rPr>
        <w:t>ыписка из ЕГРН от 04.03.2026 № КУВИ</w:t>
      </w:r>
      <w:r>
        <w:rPr>
          <w:rFonts w:ascii="PT Astra Serif" w:hAnsi="PT Astra Serif"/>
          <w:bCs/>
          <w:iCs/>
          <w:lang w:bidi="ru-RU"/>
        </w:rPr>
        <w:t>-001/2026-29047056– Приложение 3;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градостроительный план № РФ-71-2-26-0-00-2026-5126-0- Приложение 4;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 w:cs="PTAstraSerif-Regular"/>
          <w:bCs/>
          <w:iCs/>
          <w:lang w:eastAsia="zh-CN" w:bidi="ru-RU"/>
        </w:rPr>
        <w:t>- выписка из ЕГРН от 04.03.2026 № КУВИ-001/2026-29054897- Приложение 5.</w:t>
      </w:r>
    </w:p>
    <w:p w:rsidR="0004203E" w:rsidRDefault="0004203E">
      <w:pPr>
        <w:widowControl w:val="0"/>
        <w:ind w:firstLine="709"/>
        <w:rPr>
          <w:rFonts w:ascii="PT Astra Serif" w:hAnsi="PT Astra Serif" w:cs="PTAstraSerif-Regular"/>
          <w:b/>
          <w:bCs/>
          <w:iCs/>
          <w:u w:val="single"/>
          <w:lang w:eastAsia="zh-CN" w:bidi="ru-RU"/>
        </w:rPr>
      </w:pPr>
    </w:p>
    <w:p w:rsidR="0004203E" w:rsidRDefault="00543A82">
      <w:pPr>
        <w:widowControl w:val="0"/>
        <w:ind w:firstLine="709"/>
        <w:rPr>
          <w:rFonts w:ascii="PT Astra Serif" w:hAnsi="PT Astra Serif" w:cs="PTAstraSerif-Regular"/>
          <w:b/>
          <w:bCs/>
          <w:iCs/>
          <w:u w:val="single"/>
          <w:lang w:eastAsia="zh-CN" w:bidi="ru-RU"/>
        </w:rPr>
      </w:pPr>
      <w:r>
        <w:rPr>
          <w:rFonts w:ascii="PT Astra Serif" w:hAnsi="PT Astra Serif" w:cs="PTAstraSerif-Regular"/>
          <w:b/>
          <w:bCs/>
          <w:iCs/>
          <w:u w:val="single"/>
          <w:lang w:eastAsia="zh-CN" w:bidi="ru-RU"/>
        </w:rPr>
        <w:t>Для Лота № 2: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 в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ыписка из ЕГРН от 04.03.2026 № КУВИ-001/2026-29007420– </w:t>
      </w:r>
      <w:r>
        <w:rPr>
          <w:rFonts w:ascii="PT Astra Serif" w:hAnsi="PT Astra Serif"/>
          <w:bCs/>
          <w:iCs/>
          <w:color w:val="000000"/>
          <w:lang w:bidi="ru-RU"/>
        </w:rPr>
        <w:t>Приложение 6;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№ РФ-71-2-26-0-00-2026-5168-0- Приложение 7.</w:t>
      </w:r>
    </w:p>
    <w:p w:rsidR="0004203E" w:rsidRDefault="0004203E">
      <w:pPr>
        <w:widowControl w:val="0"/>
        <w:rPr>
          <w:rFonts w:ascii="PT Astra Serif" w:hAnsi="PT Astra Serif"/>
          <w:color w:val="000000"/>
        </w:rPr>
      </w:pPr>
    </w:p>
    <w:p w:rsidR="0004203E" w:rsidRDefault="00543A82">
      <w:pPr>
        <w:widowControl w:val="0"/>
        <w:ind w:firstLine="709"/>
        <w:rPr>
          <w:rFonts w:ascii="PT Astra Serif" w:hAnsi="PT Astra Serif"/>
          <w:b/>
          <w:bCs/>
          <w:color w:val="000000"/>
          <w:u w:val="single"/>
        </w:rPr>
      </w:pPr>
      <w:r>
        <w:rPr>
          <w:rFonts w:ascii="PT Astra Serif" w:hAnsi="PT Astra Serif"/>
          <w:b/>
          <w:bCs/>
          <w:color w:val="000000"/>
          <w:u w:val="single"/>
        </w:rPr>
        <w:t>Для Лота № 3: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 в</w:t>
      </w:r>
      <w:r>
        <w:rPr>
          <w:rFonts w:ascii="PT Astra Serif" w:hAnsi="PT Astra Serif"/>
          <w:bCs/>
          <w:iCs/>
          <w:color w:val="000000"/>
          <w:lang w:bidi="ru-RU"/>
        </w:rPr>
        <w:t>ыписка из ЕГРН от 06.03.2026 № КУВИ-001/2026-30334247– Приложение 8;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t>- градостроительный план № РФ-71-2-26-0-00-2025-4260-0- Приложение 9.</w:t>
      </w:r>
    </w:p>
    <w:p w:rsidR="0004203E" w:rsidRDefault="0004203E">
      <w:pPr>
        <w:widowControl w:val="0"/>
        <w:ind w:firstLine="709"/>
        <w:jc w:val="both"/>
        <w:rPr>
          <w:rFonts w:ascii="PT Astra Serif" w:hAnsi="PT Astra Serif"/>
        </w:rPr>
      </w:pPr>
    </w:p>
    <w:p w:rsidR="0004203E" w:rsidRDefault="0004203E">
      <w:pPr>
        <w:ind w:firstLine="709"/>
        <w:jc w:val="both"/>
        <w:rPr>
          <w:rFonts w:ascii="PT Astra Serif" w:hAnsi="PT Astra Serif"/>
          <w:color w:val="000000"/>
        </w:rPr>
      </w:pPr>
    </w:p>
    <w:p w:rsidR="0004203E" w:rsidRDefault="00543A82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color w:val="000000"/>
          <w:lang w:eastAsia="zh-CN"/>
        </w:rPr>
        <w:t>Информация о</w:t>
      </w:r>
      <w:r>
        <w:rPr>
          <w:rFonts w:ascii="PT Astra Serif" w:hAnsi="PT Astra Serif"/>
          <w:b/>
          <w:color w:val="000000"/>
          <w:lang w:eastAsia="zh-CN"/>
        </w:rPr>
        <w:t xml:space="preserve"> расположенных в границах земельного участка объектах капитального строительства и объектах культурного наследия:</w:t>
      </w:r>
    </w:p>
    <w:p w:rsidR="0004203E" w:rsidRDefault="0004203E">
      <w:pPr>
        <w:ind w:firstLine="709"/>
        <w:jc w:val="both"/>
        <w:rPr>
          <w:rFonts w:ascii="PT Astra Serif" w:hAnsi="PT Astra Serif"/>
          <w:color w:val="000000"/>
        </w:rPr>
      </w:pPr>
    </w:p>
    <w:p w:rsidR="0004203E" w:rsidRDefault="00543A82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u w:val="single"/>
        </w:rPr>
        <w:t xml:space="preserve">В отношении </w:t>
      </w:r>
      <w:r>
        <w:rPr>
          <w:rFonts w:ascii="PT Astra Serif" w:hAnsi="PT Astra Serif"/>
          <w:b/>
          <w:color w:val="000000"/>
          <w:u w:val="single"/>
        </w:rPr>
        <w:t>Лота № 1</w:t>
      </w:r>
      <w:r>
        <w:rPr>
          <w:rFonts w:ascii="PT Astra Serif" w:hAnsi="PT Astra Serif"/>
          <w:color w:val="000000"/>
          <w:u w:val="single"/>
        </w:rPr>
        <w:t>:</w:t>
      </w:r>
    </w:p>
    <w:p w:rsidR="0004203E" w:rsidRDefault="00543A82">
      <w:pPr>
        <w:widowControl w:val="0"/>
        <w:rPr>
          <w:color w:val="000000"/>
        </w:rPr>
      </w:pPr>
      <w:r>
        <w:rPr>
          <w:rFonts w:ascii="PT Astra Serif" w:hAnsi="PT Astra Serif"/>
          <w:color w:val="000000"/>
        </w:rPr>
        <w:t>-  в</w:t>
      </w:r>
      <w:r>
        <w:rPr>
          <w:rFonts w:ascii="PT Astra Serif" w:hAnsi="PT Astra Serif"/>
          <w:bCs/>
          <w:iCs/>
          <w:color w:val="000000"/>
          <w:lang w:bidi="ru-RU"/>
        </w:rPr>
        <w:t>ыписка из ЕГРН от 04.03.2026 № КУВИ-001/2026-29047056– Приложение 3;</w:t>
      </w:r>
    </w:p>
    <w:p w:rsidR="0004203E" w:rsidRDefault="00543A82">
      <w:pPr>
        <w:widowControl w:val="0"/>
        <w:rPr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lastRenderedPageBreak/>
        <w:t>- градостроительный план № РФ-71-2-26-0-00-202</w:t>
      </w:r>
      <w:r>
        <w:rPr>
          <w:rFonts w:ascii="PT Astra Serif" w:hAnsi="PT Astra Serif"/>
          <w:bCs/>
          <w:iCs/>
          <w:color w:val="000000"/>
          <w:lang w:bidi="ru-RU"/>
        </w:rPr>
        <w:t>6-5126-0- Приложение 4;</w:t>
      </w:r>
    </w:p>
    <w:p w:rsidR="0004203E" w:rsidRDefault="00543A82">
      <w:pPr>
        <w:widowControl w:val="0"/>
        <w:rPr>
          <w:rFonts w:ascii="PT Astra Serif" w:hAnsi="PT Astra Serif" w:cs="PTAstraSerif-Regular"/>
          <w:bCs/>
          <w:iCs/>
          <w:color w:val="000000"/>
          <w:lang w:eastAsia="zh-CN" w:bidi="ru-RU"/>
        </w:rPr>
      </w:pPr>
      <w:r>
        <w:rPr>
          <w:rFonts w:ascii="PT Astra Serif" w:hAnsi="PT Astra Serif" w:cs="PTAstraSerif-Regular"/>
          <w:bCs/>
          <w:iCs/>
          <w:color w:val="000000"/>
          <w:lang w:eastAsia="zh-CN" w:bidi="ru-RU"/>
        </w:rPr>
        <w:t>- выписка из ЕГРН от 04.03.2026 № КУВИ-001/2026-29054897- Приложение 5.</w:t>
      </w:r>
    </w:p>
    <w:p w:rsidR="0004203E" w:rsidRDefault="00543A82">
      <w:pPr>
        <w:ind w:firstLine="709"/>
        <w:jc w:val="both"/>
        <w:rPr>
          <w:color w:val="000000"/>
        </w:rPr>
      </w:pPr>
      <w:r>
        <w:rPr>
          <w:color w:val="000000"/>
          <w:u w:val="single"/>
        </w:rPr>
        <w:t xml:space="preserve">В отношении </w:t>
      </w:r>
      <w:r>
        <w:rPr>
          <w:b/>
          <w:color w:val="000000"/>
          <w:u w:val="single"/>
        </w:rPr>
        <w:t>Лота № 1</w:t>
      </w:r>
      <w:r>
        <w:rPr>
          <w:color w:val="000000"/>
          <w:u w:val="single"/>
        </w:rPr>
        <w:t>: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 xml:space="preserve">В границах земельного </w:t>
      </w:r>
      <w:proofErr w:type="gramStart"/>
      <w:r>
        <w:rPr>
          <w:rFonts w:ascii="PT Astra Serif" w:hAnsi="PT Astra Serif"/>
          <w:bCs/>
          <w:iCs/>
          <w:color w:val="000000"/>
          <w:lang w:bidi="ru-RU"/>
        </w:rPr>
        <w:t>участка  объекты</w:t>
      </w:r>
      <w:proofErr w:type="gramEnd"/>
      <w:r>
        <w:rPr>
          <w:rFonts w:ascii="PT Astra Serif" w:hAnsi="PT Astra Serif"/>
          <w:bCs/>
          <w:iCs/>
          <w:color w:val="000000"/>
          <w:lang w:bidi="ru-RU"/>
        </w:rPr>
        <w:t xml:space="preserve"> культурного наследия отсутствуют. </w:t>
      </w:r>
    </w:p>
    <w:p w:rsidR="0004203E" w:rsidRDefault="0004203E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bookmarkStart w:id="1" w:name="_GoBack_Копия_1"/>
      <w:bookmarkEnd w:id="1"/>
    </w:p>
    <w:p w:rsidR="0004203E" w:rsidRDefault="00543A82">
      <w:pPr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u w:val="single"/>
        </w:rPr>
        <w:t xml:space="preserve">В отношении </w:t>
      </w:r>
      <w:r>
        <w:rPr>
          <w:rFonts w:ascii="PT Astra Serif" w:hAnsi="PT Astra Serif"/>
          <w:b/>
          <w:color w:val="000000"/>
          <w:u w:val="single"/>
        </w:rPr>
        <w:t>Лотов №№ 2,3:</w:t>
      </w:r>
    </w:p>
    <w:p w:rsidR="0004203E" w:rsidRDefault="00543A82">
      <w:pPr>
        <w:ind w:firstLine="709"/>
        <w:jc w:val="both"/>
        <w:rPr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04203E" w:rsidRDefault="0004203E">
      <w:pPr>
        <w:ind w:firstLine="709"/>
        <w:jc w:val="both"/>
        <w:rPr>
          <w:rFonts w:ascii="PT Astra Serif" w:hAnsi="PT Astra Serif"/>
          <w:bCs/>
          <w:iCs/>
          <w:lang w:bidi="ru-RU"/>
        </w:rPr>
      </w:pP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</w:t>
      </w:r>
      <w:r>
        <w:rPr>
          <w:rFonts w:ascii="PT Astra Serif" w:hAnsi="PT Astra Serif" w:cs="PTAstraSerif-Regular"/>
          <w:b/>
        </w:rPr>
        <w:t>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04203E" w:rsidRDefault="0004203E">
      <w:pPr>
        <w:ind w:firstLine="709"/>
        <w:jc w:val="both"/>
        <w:rPr>
          <w:rFonts w:ascii="PT Astra Serif" w:hAnsi="PT Astra Serif"/>
        </w:rPr>
      </w:pP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04203E" w:rsidRDefault="00543A82">
      <w:pPr>
        <w:ind w:firstLine="709"/>
        <w:jc w:val="both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 xml:space="preserve">Лоты </w:t>
      </w:r>
      <w:r>
        <w:rPr>
          <w:rFonts w:ascii="PT Astra Serif" w:hAnsi="PT Astra Serif" w:cs="PTAstraSerif-Regular"/>
          <w:b/>
          <w:bCs/>
          <w:color w:val="000000"/>
          <w:u w:val="single"/>
        </w:rPr>
        <w:t>№№</w:t>
      </w:r>
      <w:r>
        <w:rPr>
          <w:rFonts w:ascii="PT Astra Serif" w:hAnsi="PT Astra Serif"/>
          <w:b/>
          <w:bCs/>
          <w:u w:val="single"/>
        </w:rPr>
        <w:t xml:space="preserve"> 1,2: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- </w:t>
      </w:r>
      <w:r>
        <w:rPr>
          <w:rFonts w:ascii="PT Astra Serif" w:hAnsi="PT Astra Serif" w:cs="PTAstraSerif-Regular"/>
          <w:color w:val="000000"/>
        </w:rPr>
        <w:t>письмо АО «Газпром газораспределение Тула» филиал в п. Косая Гора от 23.01.2026</w:t>
      </w:r>
      <w:r>
        <w:rPr>
          <w:rFonts w:ascii="PT Astra Serif" w:hAnsi="PT Astra Serif" w:cs="PTAstraSerif-Regular"/>
          <w:color w:val="000000"/>
        </w:rPr>
        <w:br/>
        <w:t>№ 05-06-ВК/181 (Приложение 10);</w:t>
      </w: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  <w:bCs/>
          <w:color w:val="000000"/>
          <w:u w:val="single"/>
        </w:rPr>
      </w:pPr>
      <w:r>
        <w:rPr>
          <w:rFonts w:ascii="PT Astra Serif" w:hAnsi="PT Astra Serif" w:cs="PTAstraSerif-Regular"/>
          <w:b/>
          <w:bCs/>
          <w:color w:val="000000"/>
          <w:u w:val="single"/>
        </w:rPr>
        <w:t>Лот № 3:</w:t>
      </w:r>
    </w:p>
    <w:p w:rsidR="0004203E" w:rsidRDefault="00543A82">
      <w:pPr>
        <w:ind w:firstLine="709"/>
        <w:jc w:val="both"/>
        <w:rPr>
          <w:rFonts w:ascii="PT Astra Serif" w:hAnsi="PT Astra Serif" w:cs="PTAstraSerif-Regular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АО «Газпром газораспределение Тула» филиал в п. Косая Гора от 13.02.2026</w:t>
      </w:r>
      <w:r>
        <w:rPr>
          <w:rFonts w:ascii="PT Astra Serif" w:hAnsi="PT Astra Serif" w:cs="PTAstraSerif-Regular"/>
          <w:color w:val="000000"/>
        </w:rPr>
        <w:br/>
        <w:t>№ 05-06-ВК/693 (Приложение 11).</w:t>
      </w:r>
    </w:p>
    <w:p w:rsidR="0004203E" w:rsidRDefault="0004203E">
      <w:pPr>
        <w:ind w:firstLine="709"/>
        <w:jc w:val="both"/>
        <w:rPr>
          <w:rFonts w:ascii="PT Astra Serif" w:hAnsi="PT Astra Serif" w:cs="PTAstraSerif-Regular"/>
          <w:color w:val="000000"/>
        </w:rPr>
      </w:pP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коммунальным сетям</w:t>
      </w:r>
      <w:r>
        <w:rPr>
          <w:rFonts w:ascii="PT Astra Serif" w:hAnsi="PT Astra Serif" w:cs="PTAstraSerif-Regular"/>
          <w:b/>
        </w:rPr>
        <w:t xml:space="preserve"> водоснабжения и водоотведения:</w:t>
      </w: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  <w:u w:val="single"/>
          <w:lang w:eastAsia="en-US"/>
        </w:rPr>
      </w:pPr>
      <w:r>
        <w:rPr>
          <w:rFonts w:ascii="PT Astra Serif" w:hAnsi="PT Astra Serif" w:cs="PTAstraSerif-Regular"/>
          <w:b/>
          <w:u w:val="single"/>
          <w:lang w:eastAsia="en-US"/>
        </w:rPr>
        <w:t xml:space="preserve"> Лот № 1:</w:t>
      </w:r>
    </w:p>
    <w:p w:rsidR="0004203E" w:rsidRDefault="00543A82">
      <w:pPr>
        <w:widowControl w:val="0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градостроительный план № РФ-71-2-26-0-00-2026-5126-0- Приложение 4;</w:t>
      </w:r>
    </w:p>
    <w:p w:rsidR="0004203E" w:rsidRDefault="00543A82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2:</w:t>
      </w:r>
    </w:p>
    <w:p w:rsidR="0004203E" w:rsidRDefault="00543A82">
      <w:pPr>
        <w:widowContro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градостроительный план № РФ-71-2-26-0-00-2026-5168-0- Приложение 7;</w:t>
      </w:r>
    </w:p>
    <w:p w:rsidR="0004203E" w:rsidRDefault="00543A82">
      <w:pPr>
        <w:widowControl w:val="0"/>
        <w:ind w:firstLine="709"/>
        <w:rPr>
          <w:rFonts w:ascii="PT Astra Serif" w:hAnsi="PT Astra Serif"/>
          <w:b/>
          <w:bCs/>
          <w:color w:val="000000"/>
          <w:u w:val="single"/>
        </w:rPr>
      </w:pPr>
      <w:r>
        <w:rPr>
          <w:rFonts w:ascii="PT Astra Serif" w:hAnsi="PT Astra Serif"/>
          <w:b/>
          <w:bCs/>
          <w:color w:val="000000"/>
          <w:u w:val="single"/>
        </w:rPr>
        <w:t>Лот № 3:</w:t>
      </w:r>
    </w:p>
    <w:p w:rsidR="0004203E" w:rsidRDefault="00543A8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  <w:lang w:bidi="ru-RU"/>
        </w:rPr>
        <w:t>- письмо АО «</w:t>
      </w:r>
      <w:proofErr w:type="spellStart"/>
      <w:r>
        <w:rPr>
          <w:rFonts w:ascii="PT Astra Serif" w:hAnsi="PT Astra Serif"/>
          <w:iCs/>
          <w:lang w:bidi="ru-RU"/>
        </w:rPr>
        <w:t>Тулагорводоканал</w:t>
      </w:r>
      <w:proofErr w:type="spellEnd"/>
      <w:r>
        <w:rPr>
          <w:rFonts w:ascii="PT Astra Serif" w:hAnsi="PT Astra Serif"/>
          <w:iCs/>
          <w:lang w:bidi="ru-RU"/>
        </w:rPr>
        <w:t>» от 28.01.2026 № 2-</w:t>
      </w:r>
      <w:r>
        <w:rPr>
          <w:rFonts w:ascii="PT Astra Serif" w:hAnsi="PT Astra Serif"/>
          <w:iCs/>
          <w:color w:val="000000"/>
          <w:lang w:bidi="ru-RU"/>
        </w:rPr>
        <w:t>25/1749-26 (Приложение 12).</w:t>
      </w:r>
    </w:p>
    <w:p w:rsidR="0004203E" w:rsidRDefault="0004203E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</w:p>
    <w:p w:rsidR="0004203E" w:rsidRDefault="00543A82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 w:cs="PTAstraSerif-Regular"/>
          <w:b/>
        </w:rPr>
        <w:t>к тепловым сетям:</w:t>
      </w: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1: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Cs/>
          <w:iCs/>
          <w:lang w:bidi="ru-RU"/>
        </w:rPr>
        <w:t>- письмо АО «</w:t>
      </w:r>
      <w:proofErr w:type="spellStart"/>
      <w:r>
        <w:rPr>
          <w:rFonts w:ascii="PT Astra Serif" w:hAnsi="PT Astra Serif" w:cs="PTAstraSerif-Regular"/>
          <w:bCs/>
          <w:iCs/>
          <w:lang w:bidi="ru-RU"/>
        </w:rPr>
        <w:t>Тулатеплосеть</w:t>
      </w:r>
      <w:proofErr w:type="spellEnd"/>
      <w:r>
        <w:rPr>
          <w:rFonts w:ascii="PT Astra Serif" w:hAnsi="PT Astra Serif" w:cs="PTAstraSerif-Regular"/>
          <w:bCs/>
          <w:iCs/>
          <w:lang w:bidi="ru-RU"/>
        </w:rPr>
        <w:t>» от 19.01.2026 № 37/1 (Приложение 13);</w:t>
      </w: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2: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письмо АО «</w:t>
      </w:r>
      <w:proofErr w:type="spellStart"/>
      <w:r>
        <w:rPr>
          <w:rFonts w:ascii="PT Astra Serif" w:hAnsi="PT Astra Serif"/>
          <w:bCs/>
          <w:iCs/>
          <w:lang w:bidi="ru-RU"/>
        </w:rPr>
        <w:t>Тулатеплосеть</w:t>
      </w:r>
      <w:proofErr w:type="spellEnd"/>
      <w:r>
        <w:rPr>
          <w:rFonts w:ascii="PT Astra Serif" w:hAnsi="PT Astra Serif"/>
          <w:bCs/>
          <w:iCs/>
          <w:lang w:bidi="ru-RU"/>
        </w:rPr>
        <w:t>» от 19.01.2026 № 37/2 (Приложение 14);</w:t>
      </w:r>
    </w:p>
    <w:p w:rsidR="0004203E" w:rsidRDefault="00543A82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3: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письмо АО «</w:t>
      </w:r>
      <w:proofErr w:type="spellStart"/>
      <w:r>
        <w:rPr>
          <w:rFonts w:ascii="PT Astra Serif" w:hAnsi="PT Astra Serif"/>
          <w:bCs/>
          <w:iCs/>
          <w:lang w:bidi="ru-RU"/>
        </w:rPr>
        <w:t>Тулатеплосеть</w:t>
      </w:r>
      <w:proofErr w:type="spellEnd"/>
      <w:r>
        <w:rPr>
          <w:rFonts w:ascii="PT Astra Serif" w:hAnsi="PT Astra Serif"/>
          <w:bCs/>
          <w:iCs/>
          <w:lang w:bidi="ru-RU"/>
        </w:rPr>
        <w:t>» от 22.01.2026 № 62 (Приложен</w:t>
      </w:r>
      <w:r>
        <w:rPr>
          <w:rFonts w:ascii="PT Astra Serif" w:hAnsi="PT Astra Serif"/>
          <w:bCs/>
          <w:iCs/>
          <w:lang w:bidi="ru-RU"/>
        </w:rPr>
        <w:t>ие 15).</w:t>
      </w:r>
    </w:p>
    <w:p w:rsidR="0004203E" w:rsidRDefault="0004203E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возврата задатка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</w:t>
      </w:r>
      <w:r>
        <w:rPr>
          <w:rFonts w:ascii="PT Astra Serif" w:hAnsi="PT Astra Serif"/>
          <w:bCs/>
        </w:rPr>
        <w:t xml:space="preserve">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Регистрация на электронной площадке осуществляется без взимания платы.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Информация по получению ЭП и регистра</w:t>
      </w:r>
      <w:r>
        <w:rPr>
          <w:rFonts w:ascii="PT Astra Serif" w:hAnsi="PT Astra Serif"/>
          <w:color w:val="auto"/>
        </w:rPr>
        <w:t>ции на электронной площадке указана в регламенте и инструкциях оператора электронной площадки.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</w:t>
      </w:r>
      <w:r>
        <w:rPr>
          <w:rFonts w:ascii="PT Astra Serif" w:hAnsi="PT Astra Serif"/>
          <w:color w:val="auto"/>
        </w:rPr>
        <w:t>площадке в соответствии с регламентом и инструкциями оператора электронной площадки.</w:t>
      </w:r>
    </w:p>
    <w:p w:rsidR="0004203E" w:rsidRDefault="00543A82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>нформационном ресурсе государственной информационной системы «Официальный сайт Российской Федерации в информационно-</w:t>
      </w:r>
      <w:r>
        <w:rPr>
          <w:rFonts w:ascii="PT Astra Serif" w:hAnsi="PT Astra Serif"/>
          <w:b/>
          <w:i/>
          <w:u w:val="single"/>
        </w:rPr>
        <w:lastRenderedPageBreak/>
        <w:t xml:space="preserve">телекоммуникационной сети «Интернет» </w:t>
      </w:r>
      <w:hyperlink r:id="rId28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</w:t>
      </w:r>
      <w:r>
        <w:rPr>
          <w:rFonts w:ascii="PT Astra Serif" w:hAnsi="PT Astra Serif"/>
        </w:rPr>
        <w:t>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04203E" w:rsidRDefault="00543A8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</w:t>
      </w:r>
      <w:r>
        <w:rPr>
          <w:rFonts w:ascii="PT Astra Serif" w:hAnsi="PT Astra Serif"/>
        </w:rPr>
        <w:t>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</w:t>
      </w:r>
      <w:r>
        <w:rPr>
          <w:rFonts w:ascii="PT Astra Serif" w:hAnsi="PT Astra Serif"/>
        </w:rPr>
        <w:t>буется.</w:t>
      </w:r>
    </w:p>
    <w:p w:rsidR="0004203E" w:rsidRDefault="00543A8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Пройти регистрацию на </w:t>
      </w:r>
      <w:proofErr w:type="spellStart"/>
      <w:r>
        <w:rPr>
          <w:rFonts w:ascii="PT Astra Serif" w:hAnsi="PT Astra Serif"/>
        </w:rPr>
        <w:t>Госуслугах</w:t>
      </w:r>
      <w:proofErr w:type="spellEnd"/>
      <w:r>
        <w:rPr>
          <w:rFonts w:ascii="PT Astra Serif" w:hAnsi="PT Astra Serif"/>
        </w:rPr>
        <w:t xml:space="preserve"> (ЕСИА). Если пользователь уже зарегистрирован на </w:t>
      </w:r>
      <w:proofErr w:type="spellStart"/>
      <w:r>
        <w:rPr>
          <w:rFonts w:ascii="PT Astra Serif" w:hAnsi="PT Astra Serif"/>
        </w:rPr>
        <w:t>Госуслугах</w:t>
      </w:r>
      <w:proofErr w:type="spellEnd"/>
      <w:r>
        <w:rPr>
          <w:rFonts w:ascii="PT Astra Serif" w:hAnsi="PT Astra Serif"/>
        </w:rPr>
        <w:t xml:space="preserve">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</w:t>
      </w:r>
      <w:r>
        <w:rPr>
          <w:rFonts w:ascii="PT Astra Serif" w:hAnsi="PT Astra Serif"/>
        </w:rPr>
        <w:t>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</w:t>
      </w:r>
      <w:r>
        <w:rPr>
          <w:rFonts w:ascii="PT Astra Serif" w:hAnsi="PT Astra Serif"/>
        </w:rPr>
        <w:t>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04203E" w:rsidRDefault="00543A8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автоматически направляется на электронные площадки по защищенным каналам. Оп</w:t>
      </w:r>
      <w:r>
        <w:rPr>
          <w:rFonts w:ascii="PT Astra Serif" w:hAnsi="PT Astra Serif"/>
        </w:rPr>
        <w:t>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</w:t>
      </w:r>
      <w:r>
        <w:rPr>
          <w:rFonts w:ascii="PT Astra Serif" w:hAnsi="PT Astra Serif"/>
        </w:rPr>
        <w:t>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04203E" w:rsidRDefault="00543A82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</w:rPr>
        <w:t>По дополнительным вопросам по регистрации, необходимо пер</w:t>
      </w:r>
      <w:r>
        <w:rPr>
          <w:rFonts w:ascii="PT Astra Serif" w:hAnsi="PT Astra Serif"/>
          <w:bCs/>
        </w:rPr>
        <w:t xml:space="preserve">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29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0" w:tgtFrame="_blank">
        <w:r>
          <w:rPr>
            <w:rFonts w:ascii="PT Astra Serif" w:hAnsi="PT Astra Serif"/>
            <w:bCs/>
            <w:u w:val="single"/>
          </w:rPr>
          <w:t>Инфор</w:t>
        </w:r>
        <w:r>
          <w:rPr>
            <w:rFonts w:ascii="PT Astra Serif" w:hAnsi="PT Astra Serif"/>
            <w:bCs/>
            <w:u w:val="single"/>
          </w:rPr>
          <w:t>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</w:t>
      </w:r>
      <w:r>
        <w:rPr>
          <w:rFonts w:ascii="PT Astra Serif" w:hAnsi="PT Astra Serif"/>
          <w:color w:val="auto"/>
        </w:rPr>
        <w:t>нной площадки АО «Сбербанк-АСТ».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</w:t>
      </w:r>
      <w:r>
        <w:rPr>
          <w:rFonts w:ascii="PT Astra Serif" w:hAnsi="PT Astra Serif"/>
        </w:rPr>
        <w:t xml:space="preserve"> секции, из личного кабинета посредством штатного интерфейса.</w:t>
      </w:r>
    </w:p>
    <w:p w:rsidR="0004203E" w:rsidRDefault="00543A82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https://utp.sberbank-ast.ru/Bankruptcy/Notice/1086/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</w:t>
      </w:r>
      <w:r>
        <w:rPr>
          <w:rFonts w:ascii="PT Astra Serif" w:hAnsi="PT Astra Serif"/>
        </w:rPr>
        <w:t>атором электронной площадки (далее - заявление);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</w:t>
      </w:r>
      <w:r>
        <w:rPr>
          <w:rFonts w:ascii="PT Astra Serif" w:hAnsi="PT Astra Serif"/>
        </w:rPr>
        <w:t>ацию.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</w:t>
      </w:r>
      <w:r>
        <w:rPr>
          <w:rFonts w:ascii="PT Astra Serif" w:hAnsi="PT Astra Serif"/>
        </w:rPr>
        <w:t>м регистрации (отказа в регистрации) заявителя направляет ему уведомление о принятом решении.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</w:t>
      </w:r>
      <w:r>
        <w:rPr>
          <w:rFonts w:ascii="PT Astra Serif" w:hAnsi="PT Astra Serif"/>
        </w:rPr>
        <w:t>нформации.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принятии оператором электронной площадки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</w:t>
      </w:r>
      <w:r>
        <w:rPr>
          <w:rFonts w:ascii="PT Astra Serif" w:hAnsi="PT Astra Serif"/>
        </w:rPr>
        <w:t>онной площадке.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заявителя на электронной площадке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</w:t>
      </w:r>
      <w:r>
        <w:rPr>
          <w:rFonts w:ascii="PT Astra Serif" w:hAnsi="PT Astra Serif"/>
        </w:rPr>
        <w:t>адке.</w:t>
      </w:r>
    </w:p>
    <w:p w:rsidR="0004203E" w:rsidRDefault="00543A82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4203E" w:rsidRDefault="00543A82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универсальной</w:t>
      </w:r>
      <w:r>
        <w:rPr>
          <w:rFonts w:ascii="PT Astra Serif" w:hAnsi="PT Astra Serif"/>
          <w:bCs/>
        </w:rPr>
        <w:t xml:space="preserve"> торговой платформы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04203E" w:rsidRDefault="00543A82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32">
        <w:r>
          <w:rPr>
            <w:rStyle w:val="a4"/>
            <w:rFonts w:ascii="PT Astra Serif" w:hAnsi="PT Astra Serif"/>
            <w:bCs/>
          </w:rPr>
          <w:t>htt</w:t>
        </w:r>
        <w:r>
          <w:rPr>
            <w:rStyle w:val="a4"/>
            <w:rFonts w:ascii="PT Astra Serif" w:hAnsi="PT Astra Serif"/>
            <w:bCs/>
          </w:rPr>
          <w:t>ps://utp.sberbank-ast.ru/Bankruptcy/Notice/1640/Instructions</w:t>
        </w:r>
      </w:hyperlink>
      <w:r>
        <w:rPr>
          <w:rFonts w:ascii="PT Astra Serif" w:hAnsi="PT Astra Serif"/>
          <w:bCs/>
          <w:u w:val="single"/>
        </w:rPr>
        <w:t>.</w:t>
      </w:r>
    </w:p>
    <w:p w:rsidR="0004203E" w:rsidRDefault="00543A82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</w:t>
      </w:r>
      <w:r>
        <w:rPr>
          <w:rFonts w:ascii="PT Astra Serif" w:hAnsi="PT Astra Serif"/>
          <w:bCs/>
        </w:rPr>
        <w:t xml:space="preserve">торизованных удостоверяющих центров можно ознакомиться на электронной площадке по адресу: 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04203E" w:rsidRDefault="0004203E">
      <w:pPr>
        <w:pStyle w:val="af7"/>
        <w:ind w:right="0" w:firstLine="709"/>
        <w:rPr>
          <w:rFonts w:ascii="PT Astra Serif" w:hAnsi="PT Astra Serif"/>
          <w:b/>
          <w:i/>
          <w:sz w:val="24"/>
          <w:szCs w:val="24"/>
          <w:u w:val="single"/>
        </w:rPr>
      </w:pPr>
    </w:p>
    <w:p w:rsidR="0004203E" w:rsidRDefault="00543A82">
      <w:pPr>
        <w:pStyle w:val="af7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 xml:space="preserve">Для участия в аукционе заявители представляют в установленный в </w:t>
      </w:r>
      <w:r>
        <w:rPr>
          <w:rFonts w:ascii="PT Astra Serif" w:hAnsi="PT Astra Serif"/>
          <w:b/>
          <w:i/>
          <w:sz w:val="24"/>
          <w:szCs w:val="24"/>
          <w:u w:val="single"/>
        </w:rPr>
        <w:t>извещении о проведении аукциона срок следующие документы:</w:t>
      </w:r>
    </w:p>
    <w:p w:rsidR="0004203E" w:rsidRDefault="00543A82">
      <w:pPr>
        <w:pStyle w:val="af7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 извещении о проведении аукциона форме (Приложение 1) с указанием банковских реквизитов счета для возврата задатка;</w:t>
      </w:r>
    </w:p>
    <w:p w:rsidR="0004203E" w:rsidRDefault="00543A82">
      <w:pPr>
        <w:pStyle w:val="af7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</w:t>
      </w:r>
      <w:r>
        <w:rPr>
          <w:rFonts w:ascii="PT Astra Serif" w:hAnsi="PT Astra Serif"/>
          <w:sz w:val="24"/>
          <w:szCs w:val="24"/>
        </w:rPr>
        <w:t>х личность заявителя (для граждан);</w:t>
      </w:r>
    </w:p>
    <w:p w:rsidR="0004203E" w:rsidRDefault="00543A82">
      <w:pPr>
        <w:pStyle w:val="af7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</w:t>
      </w:r>
      <w:r>
        <w:rPr>
          <w:rFonts w:ascii="PT Astra Serif" w:hAnsi="PT Astra Serif"/>
          <w:sz w:val="24"/>
          <w:szCs w:val="24"/>
        </w:rPr>
        <w:t>ое юридическое лицо;</w:t>
      </w:r>
    </w:p>
    <w:p w:rsidR="0004203E" w:rsidRDefault="00543A82">
      <w:pPr>
        <w:pStyle w:val="af7"/>
        <w:ind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 оператору электронной площа</w:t>
      </w:r>
      <w:r>
        <w:rPr>
          <w:rFonts w:ascii="PT Astra Serif" w:hAnsi="PT Astra Serif"/>
          <w:i/>
          <w:color w:val="auto"/>
          <w:u w:val="single"/>
        </w:rPr>
        <w:t>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 и подписываются усиленной квалифицированной электронн</w:t>
      </w:r>
      <w:r>
        <w:rPr>
          <w:rFonts w:ascii="PT Astra Serif" w:hAnsi="PT Astra Serif"/>
          <w:i/>
          <w:color w:val="auto"/>
          <w:u w:val="single"/>
        </w:rPr>
        <w:t>ой подписью заявителя.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</w:t>
      </w:r>
      <w:r>
        <w:rPr>
          <w:rFonts w:ascii="PT Astra Serif" w:hAnsi="PT Astra Serif"/>
          <w:color w:val="auto"/>
        </w:rPr>
        <w:t>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организатором аукциона заявку на участ</w:t>
      </w:r>
      <w:r>
        <w:rPr>
          <w:rFonts w:ascii="PT Astra Serif" w:hAnsi="PT Astra Serif" w:cs="PT Astra Serif"/>
        </w:rPr>
        <w:t>ие в аукционе до дня окончания срока приема заявок, уведомив об этом в письменной форме</w:t>
      </w:r>
      <w:r>
        <w:rPr>
          <w:rFonts w:ascii="PT Astra Serif" w:hAnsi="PT Astra Serif" w:cs="PT Astra Serif"/>
          <w:color w:val="7030A0"/>
        </w:rPr>
        <w:t xml:space="preserve"> </w:t>
      </w:r>
      <w:r>
        <w:rPr>
          <w:rFonts w:ascii="PT Astra Serif" w:hAnsi="PT Astra Serif" w:cs="PT Astra Serif"/>
        </w:rPr>
        <w:t>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</w:t>
      </w:r>
      <w:r>
        <w:rPr>
          <w:rFonts w:ascii="PT Astra Serif" w:hAnsi="PT Astra Serif" w:cs="PT Astra Serif"/>
        </w:rPr>
        <w:t>явки.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</w:t>
      </w:r>
      <w:r>
        <w:rPr>
          <w:rFonts w:ascii="PT Astra Serif" w:hAnsi="PT Astra Serif"/>
          <w:color w:val="auto"/>
        </w:rPr>
        <w:t>рока приема заявок.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После окончания срока приема заявок оператор электронной площадки направляет заявки для </w:t>
      </w:r>
      <w:r>
        <w:rPr>
          <w:rFonts w:ascii="PT Astra Serif" w:hAnsi="PT Astra Serif"/>
          <w:color w:val="auto"/>
        </w:rPr>
        <w:t>рассмотрения Организатору аукциона.</w:t>
      </w:r>
    </w:p>
    <w:p w:rsidR="0004203E" w:rsidRDefault="00543A82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Расчетный счет: </w:t>
      </w:r>
      <w:r>
        <w:rPr>
          <w:rFonts w:ascii="PT Astra Serif" w:hAnsi="PT Astra Serif"/>
        </w:rPr>
        <w:t>40702810300020038047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назначении платежа необходимо обязательно указать: Перечисление денежных средств в качестве задатка (депозита)</w:t>
      </w:r>
      <w:r>
        <w:rPr>
          <w:rFonts w:ascii="PT Astra Serif" w:hAnsi="PT Astra Serif"/>
        </w:rPr>
        <w:t xml:space="preserve"> (ИНН плательщика), НДС не облагается.</w:t>
      </w:r>
    </w:p>
    <w:p w:rsidR="0004203E" w:rsidRDefault="00543A82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04203E" w:rsidRDefault="00543A82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Задаток считается </w:t>
      </w:r>
      <w:r>
        <w:rPr>
          <w:rFonts w:ascii="PT Astra Serif" w:hAnsi="PT Astra Serif"/>
        </w:rPr>
        <w:t>внесенным с момента блокирования денежных средств в сумме задатка на лицевом счете Заявителя на электронной площадке.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</w:t>
      </w:r>
      <w:r>
        <w:rPr>
          <w:rFonts w:ascii="PT Astra Serif" w:hAnsi="PT Astra Serif"/>
        </w:rPr>
        <w:t>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</w:t>
      </w:r>
      <w:r>
        <w:rPr>
          <w:rFonts w:ascii="PT Astra Serif" w:hAnsi="PT Astra Serif"/>
        </w:rPr>
        <w:t xml:space="preserve"> в личный кабинет заявителя на сайте оператора электронной площадки уведомление о регистрации заявки.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блокирование денежной суммы в размере задатка на лицевом счете заявителя (за исключением лица, признанного победи</w:t>
      </w:r>
      <w:r>
        <w:rPr>
          <w:rFonts w:ascii="PT Astra Serif" w:hAnsi="PT Astra Serif"/>
        </w:rPr>
        <w:t>телем аукциона, а также лиц, с которыми договор купли - продажи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</w:t>
      </w:r>
      <w:r>
        <w:rPr>
          <w:rFonts w:ascii="PT Astra Serif" w:hAnsi="PT Astra Serif"/>
        </w:rPr>
        <w:t>ки заявителем до окончания срока подачи заявок;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если заявитель не признан победителем аукциона).</w:t>
      </w:r>
    </w:p>
    <w:p w:rsidR="0004203E" w:rsidRDefault="00543A82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>Задаток, внесенный лицом, признанным победителем ау</w:t>
      </w:r>
      <w:r>
        <w:rPr>
          <w:rFonts w:ascii="PT Astra Serif" w:eastAsia="Calibri" w:hAnsi="PT Astra Serif" w:cs="Calibri"/>
          <w:lang w:eastAsia="en-US"/>
        </w:rPr>
        <w:t xml:space="preserve">кциона, задаток, внесенный иным лицом, с которым договор купли-продажи земельного участка заключается в соответствии с </w:t>
      </w:r>
      <w:hyperlink r:id="rId34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5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7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</w:t>
      </w:r>
      <w:r>
        <w:rPr>
          <w:rFonts w:ascii="PT Astra Serif" w:eastAsia="Calibri" w:hAnsi="PT Astra Serif" w:cs="Calibri"/>
          <w:lang w:eastAsia="en-US"/>
        </w:rPr>
        <w:t>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указанных договоров, не возвращ</w:t>
      </w:r>
      <w:r>
        <w:rPr>
          <w:rFonts w:ascii="PT Astra Serif" w:eastAsia="Calibri" w:hAnsi="PT Astra Serif" w:cs="Calibri"/>
          <w:lang w:eastAsia="en-US"/>
        </w:rPr>
        <w:t>аются.</w:t>
      </w:r>
    </w:p>
    <w:p w:rsidR="0004203E" w:rsidRDefault="00543A82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</w:t>
      </w:r>
      <w:r>
        <w:rPr>
          <w:rFonts w:ascii="PT Astra Serif" w:hAnsi="PT Astra Serif"/>
          <w:color w:val="auto"/>
        </w:rPr>
        <w:t>в.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- </w:t>
      </w:r>
      <w:proofErr w:type="spellStart"/>
      <w:r>
        <w:rPr>
          <w:rFonts w:ascii="PT Astra Serif" w:hAnsi="PT Astra Serif"/>
          <w:color w:val="auto"/>
        </w:rPr>
        <w:t>непоступление</w:t>
      </w:r>
      <w:proofErr w:type="spellEnd"/>
      <w:r>
        <w:rPr>
          <w:rFonts w:ascii="PT Astra Serif" w:hAnsi="PT Astra Serif"/>
          <w:color w:val="auto"/>
        </w:rPr>
        <w:t xml:space="preserve"> задатка на дату рассмотрения заявок на участие в аукционе;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</w:t>
      </w:r>
      <w:r>
        <w:rPr>
          <w:rFonts w:ascii="PT Astra Serif" w:hAnsi="PT Astra Serif"/>
          <w:color w:val="auto"/>
        </w:rPr>
        <w:t>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- наличие сведений о заявителе, об учредителях (участни</w:t>
      </w:r>
      <w:r>
        <w:rPr>
          <w:rFonts w:ascii="PT Astra Serif" w:hAnsi="PT Astra Serif"/>
          <w:color w:val="auto"/>
        </w:rPr>
        <w:t>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РФ реестре недобросовестных участнико</w:t>
      </w:r>
      <w:r>
        <w:rPr>
          <w:rFonts w:ascii="PT Astra Serif" w:hAnsi="PT Astra Serif"/>
          <w:color w:val="auto"/>
        </w:rPr>
        <w:t>в аукциона.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lang w:eastAsia="en-US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</w:t>
      </w:r>
      <w:r>
        <w:rPr>
          <w:rFonts w:ascii="PT Astra Serif" w:eastAsia="Calibri" w:hAnsi="PT Astra Serif" w:cs="PT Astra Serif"/>
          <w:lang w:eastAsia="en-US"/>
        </w:rPr>
        <w:t>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</w:t>
      </w:r>
      <w:r>
        <w:rPr>
          <w:rFonts w:ascii="PT Astra Serif" w:eastAsia="Calibri" w:hAnsi="PT Astra Serif" w:cs="PT Astra Serif"/>
          <w:lang w:eastAsia="en-US"/>
        </w:rPr>
        <w:t>щения на официальном сайте.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признанным участниками аукциона, а также </w:t>
      </w:r>
      <w:r>
        <w:rPr>
          <w:rFonts w:ascii="PT Astra Serif" w:hAnsi="PT Astra Serif"/>
          <w:color w:val="auto"/>
        </w:rPr>
        <w:t>заявителям, не допущенным к участию в аукционе, уведомления о принятых в их отношении решениях.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</w:t>
      </w:r>
      <w:r>
        <w:rPr>
          <w:rFonts w:ascii="PT Astra Serif" w:hAnsi="PT Astra Serif"/>
          <w:color w:val="auto"/>
        </w:rPr>
        <w:t xml:space="preserve"> в настоящем извещении.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</w:t>
      </w:r>
      <w:r>
        <w:rPr>
          <w:rFonts w:ascii="PT Astra Serif" w:hAnsi="PT Astra Serif"/>
          <w:color w:val="auto"/>
        </w:rPr>
        <w:t>ого заявителя, аукцион признается несостоявшимся.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участником аукциона, уполномоченный орган в те</w:t>
      </w:r>
      <w:r>
        <w:rPr>
          <w:rFonts w:ascii="PT Astra Serif" w:hAnsi="PT Astra Serif" w:cs="PT Astra Serif"/>
        </w:rPr>
        <w:t>чение 10 (Десяти) дней со дня подписания протокола рассмотрения заявок, обязан направить заявителю 2 (Два) экземпляра подписанного проекта договора купли-продажи земельного участка. При этом договор купли-продажи земельного участка заключается по начальной</w:t>
      </w:r>
      <w:r>
        <w:rPr>
          <w:rFonts w:ascii="PT Astra Serif" w:hAnsi="PT Astra Serif" w:cs="PT Astra Serif"/>
        </w:rPr>
        <w:t xml:space="preserve">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04203E" w:rsidRDefault="00543A82">
      <w:pPr>
        <w:ind w:firstLine="709"/>
        <w:jc w:val="both"/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</w:t>
      </w:r>
      <w:r>
        <w:rPr>
          <w:rFonts w:ascii="PT Astra Serif" w:hAnsi="PT Astra Serif" w:cs="PT Astra Serif"/>
        </w:rPr>
        <w:t xml:space="preserve">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8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9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аукционе могут уч</w:t>
      </w:r>
      <w:r>
        <w:rPr>
          <w:rFonts w:ascii="PT Astra Serif" w:hAnsi="PT Astra Serif"/>
          <w:color w:val="auto"/>
        </w:rPr>
        <w:t>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</w:t>
      </w:r>
      <w:r>
        <w:rPr>
          <w:rFonts w:ascii="PT Astra Serif" w:hAnsi="PT Astra Serif"/>
          <w:color w:val="auto"/>
        </w:rPr>
        <w:t>струкциях оператора электронной площадки.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извещении.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Аукцион проводится путем последовательного повышения участниками начальной цены на величину, </w:t>
      </w:r>
      <w:r>
        <w:rPr>
          <w:rFonts w:ascii="PT Astra Serif" w:hAnsi="PT Astra Serif"/>
          <w:color w:val="auto"/>
        </w:rPr>
        <w:t>равную величине «шага аукциона».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</w:t>
      </w:r>
      <w:r>
        <w:rPr>
          <w:rFonts w:ascii="PT Astra Serif" w:hAnsi="PT Astra Serif"/>
          <w:color w:val="auto"/>
        </w:rPr>
        <w:t xml:space="preserve">редложений о цене), </w:t>
      </w:r>
      <w:r>
        <w:rPr>
          <w:rFonts w:ascii="PT Astra Serif" w:hAnsi="PT Astra Serif"/>
          <w:color w:val="auto"/>
        </w:rPr>
        <w:lastRenderedPageBreak/>
        <w:t>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подачи предложений о цене по лоту фиксируется оператором элек</w:t>
      </w:r>
      <w:r>
        <w:rPr>
          <w:rFonts w:ascii="PT Astra Serif" w:hAnsi="PT Astra Serif"/>
          <w:color w:val="auto"/>
        </w:rPr>
        <w:t>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04203E" w:rsidRDefault="00543A8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Время ожидания предложения участника электронного аукц</w:t>
      </w:r>
      <w:r>
        <w:rPr>
          <w:rFonts w:ascii="PT Astra Serif" w:hAnsi="PT Astra Serif" w:cs="PT Astra Serif"/>
        </w:rPr>
        <w:t>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</w:t>
      </w:r>
      <w:r>
        <w:rPr>
          <w:rFonts w:ascii="PT Astra Serif" w:hAnsi="PT Astra Serif" w:cs="PT Astra Serif"/>
        </w:rPr>
        <w:t>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проведении процедуры аукциона</w:t>
      </w:r>
      <w:r>
        <w:rPr>
          <w:rFonts w:ascii="PT Astra Serif" w:hAnsi="PT Astra Serif"/>
          <w:color w:val="auto"/>
        </w:rPr>
        <w:t xml:space="preserve"> программными средствами оператора электронной площадки обеспечивается: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Уведомление участ</w:t>
      </w:r>
      <w:r>
        <w:rPr>
          <w:rFonts w:ascii="PT Astra Serif" w:hAnsi="PT Astra Serif"/>
          <w:color w:val="auto"/>
        </w:rPr>
        <w:t>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 технических неполадок или </w:t>
      </w:r>
      <w:proofErr w:type="spellStart"/>
      <w:r>
        <w:rPr>
          <w:rFonts w:ascii="PT Astra Serif" w:hAnsi="PT Astra Serif"/>
          <w:color w:val="auto"/>
        </w:rPr>
        <w:t>DDoS</w:t>
      </w:r>
      <w:proofErr w:type="spellEnd"/>
      <w:r>
        <w:rPr>
          <w:rFonts w:ascii="PT Astra Serif" w:hAnsi="PT Astra Serif"/>
          <w:color w:val="auto"/>
        </w:rPr>
        <w:t xml:space="preserve">-атак оператор электронной площадки принимает меры по </w:t>
      </w:r>
      <w:r>
        <w:rPr>
          <w:rFonts w:ascii="PT Astra Serif" w:hAnsi="PT Astra Serif"/>
          <w:color w:val="auto"/>
        </w:rPr>
        <w:t>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перенос аукциона, назначенног</w:t>
      </w:r>
      <w:r>
        <w:rPr>
          <w:rFonts w:ascii="PT Astra Serif" w:hAnsi="PT Astra Serif"/>
          <w:color w:val="auto"/>
        </w:rPr>
        <w:t xml:space="preserve">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proofErr w:type="spellStart"/>
      <w:r>
        <w:rPr>
          <w:rFonts w:ascii="PT Astra Serif" w:hAnsi="PT Astra Serif"/>
          <w:color w:val="auto"/>
        </w:rPr>
        <w:t>DDoS</w:t>
      </w:r>
      <w:proofErr w:type="spellEnd"/>
      <w:r>
        <w:rPr>
          <w:rFonts w:ascii="PT Astra Serif" w:hAnsi="PT Astra Serif"/>
          <w:color w:val="auto"/>
        </w:rPr>
        <w:t>-атаки.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В случае переноса проведения аукциона оператор </w:t>
      </w:r>
      <w:r>
        <w:rPr>
          <w:rFonts w:ascii="PT Astra Serif" w:hAnsi="PT Astra Serif"/>
          <w:color w:val="auto"/>
        </w:rPr>
        <w:t>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</w:t>
      </w:r>
      <w:r>
        <w:rPr>
          <w:rFonts w:ascii="PT Astra Serif" w:hAnsi="PT Astra Serif"/>
          <w:color w:val="auto"/>
        </w:rPr>
        <w:t>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</w:t>
      </w:r>
      <w:r>
        <w:rPr>
          <w:rFonts w:ascii="PT Astra Serif" w:hAnsi="PT Astra Serif"/>
          <w:color w:val="auto"/>
        </w:rPr>
        <w:t>же размещает новость о возобновлении аукциона в открытой части электронной площадки.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</w:t>
      </w:r>
      <w:r>
        <w:rPr>
          <w:rFonts w:ascii="PT Astra Serif" w:hAnsi="PT Astra Serif"/>
          <w:color w:val="auto"/>
        </w:rPr>
        <w:t>должается) с последнего текущего предложения о цене предмета аукциона.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</w:t>
      </w:r>
      <w:r>
        <w:rPr>
          <w:rFonts w:ascii="PT Astra Serif" w:hAnsi="PT Astra Serif"/>
          <w:color w:val="auto"/>
        </w:rPr>
        <w:t>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аукциона на сайте электронной площадки, а также на официальном сайте торгов</w:t>
      </w:r>
      <w:r>
        <w:rPr>
          <w:rFonts w:ascii="PT Astra Serif" w:hAnsi="PT Astra Serif"/>
          <w:color w:val="auto"/>
        </w:rPr>
        <w:t xml:space="preserve"> в течение 1 (Одного) рабочего дня со дня его подписания.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 заявки;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 xml:space="preserve">- на основании </w:t>
      </w:r>
      <w:r>
        <w:rPr>
          <w:rFonts w:ascii="PT Astra Serif" w:hAnsi="PT Astra Serif"/>
          <w:color w:val="auto"/>
        </w:rPr>
        <w:t>результатов рассмотрения заявок принято решение об отказе в допуске к участию в аукционе всех заявителей;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4203E" w:rsidRDefault="00543A82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</w:t>
      </w:r>
      <w:r>
        <w:rPr>
          <w:rFonts w:ascii="PT Astra Serif" w:hAnsi="PT Astra Serif"/>
          <w:b/>
          <w:i/>
          <w:color w:val="auto"/>
        </w:rPr>
        <w:t xml:space="preserve">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04203E" w:rsidRDefault="0004203E">
      <w:pPr>
        <w:pStyle w:val="Default"/>
        <w:ind w:firstLine="709"/>
        <w:jc w:val="both"/>
        <w:rPr>
          <w:rFonts w:ascii="PT Astra Serif" w:hAnsi="PT Astra Serif"/>
          <w:color w:val="auto"/>
        </w:rPr>
      </w:pPr>
    </w:p>
    <w:p w:rsidR="0004203E" w:rsidRDefault="0004203E">
      <w:pPr>
        <w:ind w:firstLine="709"/>
        <w:jc w:val="both"/>
        <w:rPr>
          <w:rFonts w:ascii="PT Astra Serif" w:hAnsi="PT Astra Serif"/>
          <w:color w:val="FF0000"/>
        </w:rPr>
      </w:pP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Приложение:</w:t>
      </w:r>
    </w:p>
    <w:p w:rsidR="0004203E" w:rsidRDefault="00543A82">
      <w:pPr>
        <w:overflowPunct w:val="0"/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1. Форма заявки на участие в аукционе по продаже </w:t>
      </w:r>
      <w:r>
        <w:rPr>
          <w:rFonts w:ascii="PT Astra Serif" w:hAnsi="PT Astra Serif"/>
          <w:color w:val="000000"/>
        </w:rPr>
        <w:t>земельного участка;</w:t>
      </w:r>
    </w:p>
    <w:p w:rsidR="0004203E" w:rsidRDefault="00543A82">
      <w:pPr>
        <w:overflowPunct w:val="0"/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2. Проект договора купли-продажи земельного участка;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3. </w:t>
      </w:r>
      <w:r>
        <w:rPr>
          <w:rFonts w:ascii="PT Astra Serif" w:hAnsi="PT Astra Serif"/>
          <w:bCs/>
          <w:iCs/>
          <w:color w:val="000000"/>
          <w:lang w:bidi="ru-RU"/>
        </w:rPr>
        <w:t>Выписка из ЕГРН от 04.03.2026 № КУВИ-001/2026-29047056;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4. Градостроительный план № РФ-71-2-26-0-00-2026-5126-0;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5. </w:t>
      </w:r>
      <w:r>
        <w:rPr>
          <w:rFonts w:ascii="PT Astra Serif" w:hAnsi="PT Astra Serif"/>
          <w:color w:val="000000"/>
        </w:rPr>
        <w:t>В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ыписка из ЕГРН от </w:t>
      </w:r>
      <w:r>
        <w:rPr>
          <w:rFonts w:ascii="PT Astra Serif" w:hAnsi="PT Astra Serif" w:cs="PTAstraSerif-Regular"/>
          <w:bCs/>
          <w:iCs/>
          <w:color w:val="000000"/>
          <w:lang w:eastAsia="zh-CN" w:bidi="ru-RU"/>
        </w:rPr>
        <w:t>0</w:t>
      </w:r>
      <w:r>
        <w:rPr>
          <w:rFonts w:ascii="PT Astra Serif" w:hAnsi="PT Astra Serif" w:cs="PTAstraSerif-Regular"/>
          <w:bCs/>
          <w:iCs/>
          <w:color w:val="000000"/>
          <w:lang w:eastAsia="zh-CN" w:bidi="ru-RU"/>
        </w:rPr>
        <w:t>4.03.2026 № КУВИ-001/2026-29054897;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6.  В</w:t>
      </w:r>
      <w:r>
        <w:rPr>
          <w:rFonts w:ascii="PT Astra Serif" w:hAnsi="PT Astra Serif"/>
          <w:bCs/>
          <w:iCs/>
          <w:color w:val="000000"/>
          <w:lang w:bidi="ru-RU"/>
        </w:rPr>
        <w:t>ыписка из ЕГРН от 04.03.2026 № КУВИ-001/2026-29007420;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7. Градостроительный план № РФ-71-2-26-0-00-2026-5168-0;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8. В</w:t>
      </w:r>
      <w:r>
        <w:rPr>
          <w:rFonts w:ascii="PT Astra Serif" w:hAnsi="PT Astra Serif"/>
          <w:bCs/>
          <w:iCs/>
          <w:color w:val="000000"/>
          <w:lang w:bidi="ru-RU"/>
        </w:rPr>
        <w:t>ыписка из ЕГРН от 06.03.2026 № КУВИ-001/2026-30334247;</w:t>
      </w:r>
    </w:p>
    <w:p w:rsidR="0004203E" w:rsidRDefault="00543A82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</w:t>
      </w:r>
      <w:r>
        <w:rPr>
          <w:rFonts w:ascii="PT Astra Serif" w:hAnsi="PT Astra Serif"/>
          <w:color w:val="000000"/>
        </w:rPr>
        <w:t>9.  Г</w:t>
      </w:r>
      <w:r>
        <w:rPr>
          <w:rFonts w:ascii="PT Astra Serif" w:hAnsi="PT Astra Serif"/>
          <w:bCs/>
          <w:iCs/>
          <w:color w:val="000000"/>
          <w:lang w:bidi="ru-RU"/>
        </w:rPr>
        <w:t>радостроительный план № РФ-71-2-26-0-00-2025-4260-0;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10. П</w:t>
      </w:r>
      <w:r>
        <w:rPr>
          <w:rFonts w:ascii="PT Astra Serif" w:hAnsi="PT Astra Serif" w:cs="PTAstraSerif-Regular"/>
          <w:bCs/>
          <w:iCs/>
          <w:color w:val="000000"/>
          <w:lang w:bidi="ru-RU"/>
        </w:rPr>
        <w:t>исьмо АО «Газпром газораспределение Тула» филиал в п. Косая Гора от 23.01.2026№ 05-06-ВК/181;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11. П</w:t>
      </w:r>
      <w:r>
        <w:rPr>
          <w:rFonts w:ascii="PT Astra Serif" w:hAnsi="PT Astra Serif" w:cs="PTAstraSerif-Regular"/>
          <w:iCs/>
          <w:color w:val="000000"/>
          <w:lang w:bidi="ru-RU"/>
        </w:rPr>
        <w:t xml:space="preserve">исьмо АО «Газпром газораспределение Тула» филиал в п. Косая Гора от </w:t>
      </w:r>
      <w:r>
        <w:rPr>
          <w:rFonts w:ascii="PT Astra Serif" w:hAnsi="PT Astra Serif" w:cs="PTAstraSerif-Regular"/>
          <w:iCs/>
          <w:color w:val="000000"/>
          <w:lang w:bidi="ru-RU"/>
        </w:rPr>
        <w:t>13.02.2026№ 05-06-ВК/693;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12. Письмо АО «</w:t>
      </w:r>
      <w:proofErr w:type="spellStart"/>
      <w:r>
        <w:rPr>
          <w:rFonts w:ascii="PT Astra Serif" w:hAnsi="PT Astra Serif"/>
          <w:bCs/>
          <w:iCs/>
          <w:color w:val="000000"/>
          <w:lang w:bidi="ru-RU"/>
        </w:rPr>
        <w:t>Тулагорводоканал</w:t>
      </w:r>
      <w:proofErr w:type="spellEnd"/>
      <w:r>
        <w:rPr>
          <w:rFonts w:ascii="PT Astra Serif" w:hAnsi="PT Astra Serif"/>
          <w:bCs/>
          <w:iCs/>
          <w:color w:val="000000"/>
          <w:lang w:bidi="ru-RU"/>
        </w:rPr>
        <w:t>» от 28.01.2026 № 2-25/1749-26;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13. П</w:t>
      </w:r>
      <w:r>
        <w:rPr>
          <w:rFonts w:ascii="PT Astra Serif" w:hAnsi="PT Astra Serif" w:cs="PTAstraSerif-Regular"/>
          <w:bCs/>
          <w:iCs/>
          <w:color w:val="000000"/>
          <w:lang w:bidi="ru-RU"/>
        </w:rPr>
        <w:t>исьмо АО «</w:t>
      </w:r>
      <w:proofErr w:type="spellStart"/>
      <w:r>
        <w:rPr>
          <w:rFonts w:ascii="PT Astra Serif" w:hAnsi="PT Astra Serif" w:cs="PTAstraSerif-Regular"/>
          <w:bCs/>
          <w:iCs/>
          <w:color w:val="000000"/>
          <w:lang w:bidi="ru-RU"/>
        </w:rPr>
        <w:t>Тулатеплосеть</w:t>
      </w:r>
      <w:proofErr w:type="spellEnd"/>
      <w:r>
        <w:rPr>
          <w:rFonts w:ascii="PT Astra Serif" w:hAnsi="PT Astra Serif" w:cs="PTAstraSerif-Regular"/>
          <w:bCs/>
          <w:iCs/>
          <w:color w:val="000000"/>
          <w:lang w:bidi="ru-RU"/>
        </w:rPr>
        <w:t>» от 19.01.2026 № 37/1;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14. Письмо АО «</w:t>
      </w:r>
      <w:proofErr w:type="spellStart"/>
      <w:r>
        <w:rPr>
          <w:rFonts w:ascii="PT Astra Serif" w:hAnsi="PT Astra Serif"/>
          <w:bCs/>
          <w:iCs/>
          <w:color w:val="000000"/>
          <w:lang w:bidi="ru-RU"/>
        </w:rPr>
        <w:t>Тулатеплосеть</w:t>
      </w:r>
      <w:proofErr w:type="spellEnd"/>
      <w:r>
        <w:rPr>
          <w:rFonts w:ascii="PT Astra Serif" w:hAnsi="PT Astra Serif"/>
          <w:bCs/>
          <w:iCs/>
          <w:color w:val="000000"/>
          <w:lang w:bidi="ru-RU"/>
        </w:rPr>
        <w:t>» от 19.01.2026 № 37/2;</w:t>
      </w:r>
    </w:p>
    <w:p w:rsidR="0004203E" w:rsidRDefault="00543A82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  <w:r>
        <w:rPr>
          <w:rFonts w:ascii="PT Astra Serif" w:hAnsi="PT Astra Serif"/>
          <w:bCs/>
          <w:iCs/>
          <w:color w:val="000000"/>
          <w:lang w:bidi="ru-RU"/>
        </w:rPr>
        <w:t>Приложение 15. П</w:t>
      </w:r>
      <w:r>
        <w:rPr>
          <w:rFonts w:ascii="PT Astra Serif" w:hAnsi="PT Astra Serif" w:cs="PTAstraSerif-Regular"/>
          <w:bCs/>
          <w:iCs/>
          <w:color w:val="000000"/>
          <w:lang w:bidi="ru-RU"/>
        </w:rPr>
        <w:t>исьмо АО «</w:t>
      </w:r>
      <w:proofErr w:type="spellStart"/>
      <w:r>
        <w:rPr>
          <w:rFonts w:ascii="PT Astra Serif" w:hAnsi="PT Astra Serif" w:cs="PTAstraSerif-Regular"/>
          <w:bCs/>
          <w:iCs/>
          <w:color w:val="000000"/>
          <w:lang w:bidi="ru-RU"/>
        </w:rPr>
        <w:t>Тула</w:t>
      </w:r>
      <w:r>
        <w:rPr>
          <w:rFonts w:ascii="PT Astra Serif" w:hAnsi="PT Astra Serif" w:cs="PTAstraSerif-Regular"/>
          <w:bCs/>
          <w:iCs/>
          <w:color w:val="000000"/>
          <w:lang w:bidi="ru-RU"/>
        </w:rPr>
        <w:t>теплосеть</w:t>
      </w:r>
      <w:proofErr w:type="spellEnd"/>
      <w:r>
        <w:rPr>
          <w:rFonts w:ascii="PT Astra Serif" w:hAnsi="PT Astra Serif" w:cs="PTAstraSerif-Regular"/>
          <w:bCs/>
          <w:iCs/>
          <w:color w:val="000000"/>
          <w:lang w:bidi="ru-RU"/>
        </w:rPr>
        <w:t xml:space="preserve">» от 22.01.2026 № 62. </w:t>
      </w:r>
    </w:p>
    <w:p w:rsidR="0004203E" w:rsidRDefault="0004203E">
      <w:pPr>
        <w:ind w:firstLine="709"/>
        <w:jc w:val="both"/>
        <w:rPr>
          <w:rFonts w:ascii="PT Astra Serif" w:hAnsi="PT Astra Serif"/>
          <w:bCs/>
          <w:iCs/>
          <w:color w:val="000000"/>
          <w:lang w:bidi="ru-RU"/>
        </w:rPr>
      </w:pPr>
    </w:p>
    <w:p w:rsidR="0004203E" w:rsidRDefault="0004203E">
      <w:pPr>
        <w:ind w:firstLine="709"/>
        <w:jc w:val="both"/>
        <w:rPr>
          <w:color w:val="FF0000"/>
        </w:rPr>
      </w:pPr>
    </w:p>
    <w:p w:rsidR="0004203E" w:rsidRDefault="00543A82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</w:t>
      </w:r>
    </w:p>
    <w:p w:rsidR="0004203E" w:rsidRDefault="0004203E">
      <w:pPr>
        <w:ind w:firstLine="709"/>
        <w:jc w:val="both"/>
        <w:rPr>
          <w:rFonts w:ascii="PT Astra Serif" w:hAnsi="PT Astra Serif"/>
        </w:rPr>
      </w:pPr>
    </w:p>
    <w:p w:rsidR="0004203E" w:rsidRDefault="0004203E">
      <w:pPr>
        <w:widowControl w:val="0"/>
        <w:ind w:firstLine="709"/>
        <w:rPr>
          <w:rFonts w:ascii="PT Astra Serif" w:hAnsi="PT Astra Serif"/>
          <w:b/>
          <w:bCs/>
          <w:color w:val="000000"/>
          <w:u w:val="single"/>
        </w:rPr>
      </w:pPr>
    </w:p>
    <w:sectPr w:rsidR="0004203E">
      <w:pgSz w:w="11906" w:h="16838"/>
      <w:pgMar w:top="993" w:right="567" w:bottom="1165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ewsGothic_A.Z_P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3E"/>
    <w:rsid w:val="0004203E"/>
    <w:rsid w:val="0054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649F2-624D-4720-86CD-46C10BDF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9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semiHidden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1">
    <w:name w:val="Body Text"/>
    <w:basedOn w:val="a"/>
    <w:pPr>
      <w:jc w:val="both"/>
    </w:pPr>
    <w:rPr>
      <w:color w:val="FF0000"/>
      <w:sz w:val="20"/>
      <w:szCs w:val="20"/>
    </w:rPr>
  </w:style>
  <w:style w:type="paragraph" w:styleId="af2">
    <w:name w:val="List"/>
    <w:basedOn w:val="af1"/>
    <w:rPr>
      <w:rFonts w:ascii="PT Astra Serif" w:hAnsi="PT Astra Serif" w:cs="Free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1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6">
    <w:name w:val="Plain Text"/>
    <w:basedOn w:val="a"/>
    <w:qFormat/>
    <w:pPr>
      <w:spacing w:beforeAutospacing="1" w:afterAutospacing="1"/>
    </w:pPr>
  </w:style>
  <w:style w:type="paragraph" w:styleId="af7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8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2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a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b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c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2">
    <w:name w:val="Колонтитулы (user)"/>
    <w:basedOn w:val="a"/>
    <w:qFormat/>
  </w:style>
  <w:style w:type="paragraph" w:customStyle="1" w:styleId="afd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s://login.consultant.ru/link/?req=doc&amp;base=RZR&amp;n=483141&amp;dst=2465" TargetMode="External"/><Relationship Id="rId18" Type="http://schemas.openxmlformats.org/officeDocument/2006/relationships/hyperlink" Target="https://login.consultant.ru/link/?req=doc&amp;base=RZR&amp;n=483141&amp;dst=689" TargetMode="External"/><Relationship Id="rId26" Type="http://schemas.openxmlformats.org/officeDocument/2006/relationships/hyperlink" Target="https://login.consultant.ru/link/?req=doc&amp;base=RZR&amp;n=483141&amp;dst=2777" TargetMode="External"/><Relationship Id="rId39" Type="http://schemas.openxmlformats.org/officeDocument/2006/relationships/hyperlink" Target="https://login.consultant.ru/link/?req=doc&amp;base=RZR&amp;n=483141&amp;dst=2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83141&amp;dst=2780" TargetMode="External"/><Relationship Id="rId34" Type="http://schemas.openxmlformats.org/officeDocument/2006/relationships/hyperlink" Target="https://login.consultant.ru/link/?req=doc&amp;base=RZR&amp;n=483141&amp;dst=689" TargetMode="Externa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s://login.consultant.ru/link/?req=doc&amp;base=RZR&amp;n=483141&amp;dst=2780" TargetMode="External"/><Relationship Id="rId17" Type="http://schemas.openxmlformats.org/officeDocument/2006/relationships/hyperlink" Target="https://login.consultant.ru/link/?req=doc&amp;base=RZR&amp;n=483141&amp;dst=101232" TargetMode="External"/><Relationship Id="rId25" Type="http://schemas.openxmlformats.org/officeDocument/2006/relationships/hyperlink" Target="https://login.consultant.ru/link/?req=doc&amp;base=RZR&amp;n=483141&amp;dst=2772" TargetMode="External"/><Relationship Id="rId33" Type="http://schemas.openxmlformats.org/officeDocument/2006/relationships/hyperlink" Target="http://www.sberbank-ast.ru/CAList.aspx" TargetMode="External"/><Relationship Id="rId38" Type="http://schemas.openxmlformats.org/officeDocument/2006/relationships/hyperlink" Target="https://login.consultant.ru/link/?req=doc&amp;base=RZR&amp;n=483141&amp;dst=27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702" TargetMode="External"/><Relationship Id="rId20" Type="http://schemas.openxmlformats.org/officeDocument/2006/relationships/hyperlink" Target="https://login.consultant.ru/link/?req=doc&amp;base=RZR&amp;n=483141&amp;dst=2777" TargetMode="External"/><Relationship Id="rId29" Type="http://schemas.openxmlformats.org/officeDocument/2006/relationships/hyperlink" Target="https://torgi.gov.ru/new/cabinet/support/cente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https://login.consultant.ru/link/?req=doc&amp;base=RZR&amp;n=483141&amp;dst=2777" TargetMode="External"/><Relationship Id="rId24" Type="http://schemas.openxmlformats.org/officeDocument/2006/relationships/hyperlink" Target="https://login.consultant.ru/link/?req=doc&amp;base=RZR&amp;n=483141&amp;dst=689" TargetMode="External"/><Relationship Id="rId32" Type="http://schemas.openxmlformats.org/officeDocument/2006/relationships/hyperlink" Target="https://utp.sberbank-ast.ru/Bankruptcy/Notice/1640/Instructions" TargetMode="External"/><Relationship Id="rId37" Type="http://schemas.openxmlformats.org/officeDocument/2006/relationships/hyperlink" Target="https://login.consultant.ru/link/?req=doc&amp;base=RZR&amp;n=483141&amp;dst=278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15" Type="http://schemas.openxmlformats.org/officeDocument/2006/relationships/hyperlink" Target="https://login.consultant.ru/link/?req=doc&amp;base=RZR&amp;n=483141&amp;dst=690" TargetMode="External"/><Relationship Id="rId23" Type="http://schemas.openxmlformats.org/officeDocument/2006/relationships/hyperlink" Target="https://login.consultant.ru/link/?req=doc&amp;base=RZR&amp;n=483141&amp;dst=714" TargetMode="External"/><Relationship Id="rId28" Type="http://schemas.openxmlformats.org/officeDocument/2006/relationships/hyperlink" Target="http://www.torgi.gov.ru/" TargetMode="External"/><Relationship Id="rId36" Type="http://schemas.openxmlformats.org/officeDocument/2006/relationships/hyperlink" Target="https://login.consultant.ru/link/?req=doc&amp;base=RZR&amp;n=483141&amp;dst=2777" TargetMode="External"/><Relationship Id="rId10" Type="http://schemas.openxmlformats.org/officeDocument/2006/relationships/hyperlink" Target="https://login.consultant.ru/link/?req=doc&amp;base=RZR&amp;n=483141&amp;dst=2772" TargetMode="External"/><Relationship Id="rId19" Type="http://schemas.openxmlformats.org/officeDocument/2006/relationships/hyperlink" Target="https://login.consultant.ru/link/?req=doc&amp;base=RZR&amp;n=483141&amp;dst=2772" TargetMode="External"/><Relationship Id="rId31" Type="http://schemas.openxmlformats.org/officeDocument/2006/relationships/hyperlink" Target="https://utp.sberbank-ast.ru/Bankruptcy/Notice/10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3141&amp;dst=689" TargetMode="External"/><Relationship Id="rId14" Type="http://schemas.openxmlformats.org/officeDocument/2006/relationships/hyperlink" Target="https://login.consultant.ru/link/?req=doc&amp;base=RZR&amp;n=483141&amp;dst=689" TargetMode="External"/><Relationship Id="rId22" Type="http://schemas.openxmlformats.org/officeDocument/2006/relationships/hyperlink" Target="https://login.consultant.ru/link/?req=doc&amp;base=RZR&amp;n=483141&amp;dst=712" TargetMode="External"/><Relationship Id="rId27" Type="http://schemas.openxmlformats.org/officeDocument/2006/relationships/hyperlink" Target="https://login.consultant.ru/link/?req=doc&amp;base=RZR&amp;n=483141&amp;dst=2780" TargetMode="External"/><Relationship Id="rId30" Type="http://schemas.openxmlformats.org/officeDocument/2006/relationships/hyperlink" Target="https://torgi.gov.ru/new/public/infomaterials/reg" TargetMode="External"/><Relationship Id="rId35" Type="http://schemas.openxmlformats.org/officeDocument/2006/relationships/hyperlink" Target="https://login.consultant.ru/link/?req=doc&amp;base=RZR&amp;n=483141&amp;dst=2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AFE8-A57C-4904-9EC3-18D3A3A7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6000</Words>
  <Characters>34204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dc:description/>
  <cp:lastModifiedBy>SidorovaON</cp:lastModifiedBy>
  <cp:revision>2</cp:revision>
  <cp:lastPrinted>2026-03-24T16:18:00Z</cp:lastPrinted>
  <dcterms:created xsi:type="dcterms:W3CDTF">2026-04-08T11:10:00Z</dcterms:created>
  <dcterms:modified xsi:type="dcterms:W3CDTF">2026-04-08T11:10:00Z</dcterms:modified>
  <dc:language>ru-RU</dc:language>
</cp:coreProperties>
</file>