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04E" w:rsidRPr="0032072F" w:rsidRDefault="00F0004E" w:rsidP="00F0004E">
      <w:pPr>
        <w:pStyle w:val="7"/>
        <w:ind w:left="4440" w:firstLine="1560"/>
        <w:jc w:val="right"/>
        <w:rPr>
          <w:rFonts w:ascii="PT Astra Serif" w:hAnsi="PT Astra Serif"/>
          <w:sz w:val="22"/>
          <w:szCs w:val="22"/>
        </w:rPr>
      </w:pPr>
      <w:bookmarkStart w:id="0" w:name="_GoBack"/>
      <w:bookmarkEnd w:id="0"/>
      <w:r w:rsidRPr="0032072F">
        <w:rPr>
          <w:rFonts w:ascii="PT Astra Serif" w:hAnsi="PT Astra Serif"/>
          <w:sz w:val="22"/>
          <w:szCs w:val="22"/>
        </w:rPr>
        <w:t>Приложение 1</w:t>
      </w:r>
    </w:p>
    <w:p w:rsidR="00F0004E" w:rsidRPr="0032072F" w:rsidRDefault="00F0004E" w:rsidP="00F0004E">
      <w:pPr>
        <w:pStyle w:val="7"/>
        <w:ind w:left="4440" w:firstLine="1560"/>
        <w:jc w:val="right"/>
        <w:rPr>
          <w:rFonts w:ascii="PT Astra Serif" w:hAnsi="PT Astra Serif"/>
          <w:sz w:val="22"/>
          <w:szCs w:val="22"/>
        </w:rPr>
      </w:pPr>
      <w:r w:rsidRPr="0032072F">
        <w:rPr>
          <w:rFonts w:ascii="PT Astra Serif" w:hAnsi="PT Astra Serif"/>
          <w:sz w:val="22"/>
          <w:szCs w:val="22"/>
        </w:rPr>
        <w:t xml:space="preserve">к решению комитета </w:t>
      </w:r>
    </w:p>
    <w:p w:rsidR="00F0004E" w:rsidRPr="0032072F" w:rsidRDefault="00F0004E" w:rsidP="00F0004E">
      <w:pPr>
        <w:pStyle w:val="7"/>
        <w:ind w:left="4440" w:firstLine="1560"/>
        <w:jc w:val="right"/>
        <w:rPr>
          <w:rFonts w:ascii="PT Astra Serif" w:hAnsi="PT Astra Serif"/>
          <w:sz w:val="22"/>
          <w:szCs w:val="22"/>
        </w:rPr>
      </w:pPr>
      <w:r w:rsidRPr="0032072F">
        <w:rPr>
          <w:rFonts w:ascii="PT Astra Serif" w:hAnsi="PT Astra Serif"/>
          <w:sz w:val="22"/>
          <w:szCs w:val="22"/>
        </w:rPr>
        <w:t>от ________ № ________</w:t>
      </w:r>
    </w:p>
    <w:p w:rsidR="00F0004E" w:rsidRPr="0032072F" w:rsidRDefault="00F0004E" w:rsidP="006C3994">
      <w:pPr>
        <w:jc w:val="center"/>
        <w:rPr>
          <w:rFonts w:ascii="PT Astra Serif" w:hAnsi="PT Astra Serif"/>
          <w:sz w:val="26"/>
          <w:szCs w:val="26"/>
        </w:rPr>
      </w:pPr>
    </w:p>
    <w:p w:rsidR="006C3994" w:rsidRPr="0032072F" w:rsidRDefault="006C3994" w:rsidP="001B5EA5">
      <w:pPr>
        <w:jc w:val="center"/>
        <w:rPr>
          <w:rFonts w:ascii="PT Astra Serif" w:hAnsi="PT Astra Serif"/>
          <w:sz w:val="24"/>
          <w:szCs w:val="24"/>
        </w:rPr>
      </w:pPr>
      <w:r w:rsidRPr="0032072F">
        <w:rPr>
          <w:rFonts w:ascii="PT Astra Serif" w:hAnsi="PT Astra Serif"/>
          <w:sz w:val="24"/>
          <w:szCs w:val="24"/>
        </w:rPr>
        <w:t>Информационное сообщение о проведении аукциона</w:t>
      </w:r>
      <w:r w:rsidR="005D09C2" w:rsidRPr="0032072F">
        <w:rPr>
          <w:rFonts w:ascii="PT Astra Serif" w:hAnsi="PT Astra Serif"/>
          <w:sz w:val="24"/>
          <w:szCs w:val="24"/>
        </w:rPr>
        <w:br/>
      </w:r>
      <w:r w:rsidRPr="0032072F">
        <w:rPr>
          <w:rFonts w:ascii="PT Astra Serif" w:hAnsi="PT Astra Serif"/>
          <w:sz w:val="24"/>
          <w:szCs w:val="24"/>
        </w:rPr>
        <w:t>в электронной форме</w:t>
      </w:r>
      <w:r w:rsidR="005D09C2" w:rsidRPr="0032072F">
        <w:rPr>
          <w:rFonts w:ascii="PT Astra Serif" w:hAnsi="PT Astra Serif"/>
          <w:sz w:val="24"/>
          <w:szCs w:val="24"/>
        </w:rPr>
        <w:t xml:space="preserve"> </w:t>
      </w:r>
      <w:r w:rsidRPr="0032072F">
        <w:rPr>
          <w:rFonts w:ascii="PT Astra Serif" w:hAnsi="PT Astra Serif"/>
          <w:sz w:val="24"/>
          <w:szCs w:val="24"/>
        </w:rPr>
        <w:t xml:space="preserve">по продаже недвижимого муниципального имущества муниципального образования город Тула на электронной торговой площадке </w:t>
      </w:r>
      <w:hyperlink r:id="rId8" w:history="1">
        <w:r w:rsidRPr="0032072F">
          <w:rPr>
            <w:rFonts w:ascii="PT Astra Serif" w:hAnsi="PT Astra Serif"/>
            <w:sz w:val="24"/>
            <w:szCs w:val="24"/>
            <w:u w:val="single"/>
          </w:rPr>
          <w:t>http</w:t>
        </w:r>
        <w:r w:rsidRPr="0032072F">
          <w:rPr>
            <w:rFonts w:ascii="PT Astra Serif" w:hAnsi="PT Astra Serif"/>
            <w:sz w:val="24"/>
            <w:szCs w:val="24"/>
            <w:u w:val="single"/>
            <w:lang w:val="en-US"/>
          </w:rPr>
          <w:t>s</w:t>
        </w:r>
        <w:r w:rsidRPr="0032072F">
          <w:rPr>
            <w:rFonts w:ascii="PT Astra Serif" w:hAnsi="PT Astra Serif"/>
            <w:sz w:val="24"/>
            <w:szCs w:val="24"/>
            <w:u w:val="single"/>
          </w:rPr>
          <w:t>://utp.sberbank-ast.ru/</w:t>
        </w:r>
      </w:hyperlink>
      <w:r w:rsidRPr="0032072F">
        <w:rPr>
          <w:rFonts w:ascii="PT Astra Serif" w:hAnsi="PT Astra Serif"/>
          <w:sz w:val="24"/>
          <w:szCs w:val="24"/>
        </w:rPr>
        <w:t xml:space="preserve"> в сети Интернет</w:t>
      </w:r>
    </w:p>
    <w:p w:rsidR="006C3994" w:rsidRPr="0032072F" w:rsidRDefault="006C3994" w:rsidP="00C563A0">
      <w:pPr>
        <w:ind w:firstLine="709"/>
        <w:jc w:val="both"/>
        <w:rPr>
          <w:rFonts w:ascii="PT Astra Serif" w:hAnsi="PT Astra Serif"/>
          <w:sz w:val="24"/>
          <w:szCs w:val="24"/>
        </w:rPr>
      </w:pPr>
    </w:p>
    <w:p w:rsidR="006C3994" w:rsidRPr="0032072F" w:rsidRDefault="006C3994" w:rsidP="00C563A0">
      <w:pPr>
        <w:tabs>
          <w:tab w:val="left" w:pos="9923"/>
        </w:tabs>
        <w:autoSpaceDE w:val="0"/>
        <w:autoSpaceDN w:val="0"/>
        <w:ind w:firstLine="709"/>
        <w:jc w:val="both"/>
        <w:rPr>
          <w:rFonts w:ascii="PT Astra Serif" w:hAnsi="PT Astra Serif"/>
          <w:sz w:val="24"/>
          <w:szCs w:val="24"/>
        </w:rPr>
      </w:pPr>
      <w:r w:rsidRPr="0032072F">
        <w:rPr>
          <w:rFonts w:ascii="PT Astra Serif" w:hAnsi="PT Astra Serif"/>
          <w:sz w:val="24"/>
          <w:szCs w:val="24"/>
        </w:rPr>
        <w:t>Аукцион проводится в соответствии с Федеральным законом от 21.12.2001</w:t>
      </w:r>
      <w:r w:rsidRPr="0032072F">
        <w:rPr>
          <w:rFonts w:ascii="PT Astra Serif" w:hAnsi="PT Astra Serif"/>
          <w:sz w:val="24"/>
          <w:szCs w:val="24"/>
        </w:rPr>
        <w:br/>
        <w:t>№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решением Тульской городской Думы от 20.12.2024 № 4/62 «О Прогнозном плане (программе) приватизации муниципального имущества муниципального образования город Тула на 2025 год», регламентом электронной площадки АО «Сбербанк-АСТ» (</w:t>
      </w:r>
      <w:hyperlink r:id="rId9" w:history="1">
        <w:r w:rsidRPr="0032072F">
          <w:rPr>
            <w:rFonts w:ascii="PT Astra Serif" w:hAnsi="PT Astra Serif"/>
            <w:sz w:val="24"/>
            <w:szCs w:val="24"/>
            <w:u w:val="single"/>
          </w:rPr>
          <w:t>http</w:t>
        </w:r>
        <w:r w:rsidRPr="0032072F">
          <w:rPr>
            <w:rFonts w:ascii="PT Astra Serif" w:hAnsi="PT Astra Serif"/>
            <w:sz w:val="24"/>
            <w:szCs w:val="24"/>
            <w:u w:val="single"/>
            <w:lang w:val="en-US"/>
          </w:rPr>
          <w:t>s</w:t>
        </w:r>
        <w:r w:rsidRPr="0032072F">
          <w:rPr>
            <w:rFonts w:ascii="PT Astra Serif" w:hAnsi="PT Astra Serif"/>
            <w:sz w:val="24"/>
            <w:szCs w:val="24"/>
            <w:u w:val="single"/>
          </w:rPr>
          <w:t>://utp.sberbank-ast.ru/AP/Notice/1027/Instructions</w:t>
        </w:r>
      </w:hyperlink>
      <w:r w:rsidRPr="0032072F">
        <w:rPr>
          <w:rFonts w:ascii="PT Astra Serif" w:hAnsi="PT Astra Serif"/>
          <w:sz w:val="24"/>
          <w:szCs w:val="24"/>
        </w:rPr>
        <w:t>).</w:t>
      </w:r>
    </w:p>
    <w:p w:rsidR="006C3994" w:rsidRPr="0032072F" w:rsidRDefault="006C3994" w:rsidP="00C563A0">
      <w:pPr>
        <w:ind w:firstLine="709"/>
        <w:jc w:val="both"/>
        <w:rPr>
          <w:rFonts w:ascii="PT Astra Serif" w:hAnsi="PT Astra Serif"/>
          <w:sz w:val="24"/>
          <w:szCs w:val="24"/>
        </w:rPr>
      </w:pPr>
      <w:r w:rsidRPr="0032072F">
        <w:rPr>
          <w:rFonts w:ascii="PT Astra Serif" w:hAnsi="PT Astra Serif"/>
          <w:sz w:val="24"/>
          <w:szCs w:val="24"/>
          <w:u w:val="single"/>
        </w:rPr>
        <w:t>Продавец:</w:t>
      </w:r>
      <w:r w:rsidRPr="0032072F">
        <w:rPr>
          <w:rFonts w:ascii="PT Astra Serif" w:hAnsi="PT Astra Serif"/>
          <w:sz w:val="24"/>
          <w:szCs w:val="24"/>
        </w:rPr>
        <w:t xml:space="preserve"> </w:t>
      </w:r>
    </w:p>
    <w:p w:rsidR="006C3994" w:rsidRPr="0032072F" w:rsidRDefault="006C3994" w:rsidP="00C563A0">
      <w:pPr>
        <w:ind w:firstLine="709"/>
        <w:jc w:val="both"/>
        <w:rPr>
          <w:rFonts w:ascii="PT Astra Serif" w:hAnsi="PT Astra Serif"/>
          <w:sz w:val="24"/>
          <w:szCs w:val="24"/>
        </w:rPr>
      </w:pPr>
      <w:r w:rsidRPr="0032072F">
        <w:rPr>
          <w:rFonts w:ascii="PT Astra Serif" w:hAnsi="PT Astra Serif"/>
          <w:sz w:val="24"/>
          <w:szCs w:val="24"/>
        </w:rPr>
        <w:t xml:space="preserve">Комитет имущественных и земельных отношений администрации города Тулы. </w:t>
      </w:r>
    </w:p>
    <w:p w:rsidR="006C3994" w:rsidRPr="0032072F" w:rsidRDefault="006C3994" w:rsidP="00C563A0">
      <w:pPr>
        <w:ind w:firstLine="709"/>
        <w:jc w:val="both"/>
        <w:rPr>
          <w:rFonts w:ascii="PT Astra Serif" w:hAnsi="PT Astra Serif"/>
          <w:sz w:val="24"/>
          <w:szCs w:val="24"/>
        </w:rPr>
      </w:pPr>
      <w:r w:rsidRPr="0032072F">
        <w:rPr>
          <w:rFonts w:ascii="PT Astra Serif" w:hAnsi="PT Astra Serif"/>
          <w:sz w:val="24"/>
          <w:szCs w:val="24"/>
        </w:rPr>
        <w:t>ИНН 7102005410.</w:t>
      </w:r>
    </w:p>
    <w:p w:rsidR="006C3994" w:rsidRPr="0032072F" w:rsidRDefault="006C3994" w:rsidP="00C563A0">
      <w:pPr>
        <w:ind w:firstLine="709"/>
        <w:jc w:val="both"/>
        <w:rPr>
          <w:rFonts w:ascii="PT Astra Serif" w:hAnsi="PT Astra Serif"/>
          <w:sz w:val="24"/>
          <w:szCs w:val="24"/>
        </w:rPr>
      </w:pPr>
      <w:r w:rsidRPr="0032072F">
        <w:rPr>
          <w:rFonts w:ascii="PT Astra Serif" w:hAnsi="PT Astra Serif"/>
          <w:sz w:val="24"/>
          <w:szCs w:val="24"/>
        </w:rPr>
        <w:t>Адрес: 300034, город Тула, ул. Гоголевская, 73. тел. 52-07-00 доб.</w:t>
      </w:r>
      <w:r w:rsidR="0010118C" w:rsidRPr="0032072F">
        <w:rPr>
          <w:rFonts w:ascii="PT Astra Serif" w:hAnsi="PT Astra Serif"/>
          <w:sz w:val="24"/>
          <w:szCs w:val="24"/>
        </w:rPr>
        <w:t xml:space="preserve"> </w:t>
      </w:r>
      <w:r w:rsidRPr="0032072F">
        <w:rPr>
          <w:rFonts w:ascii="PT Astra Serif" w:hAnsi="PT Astra Serif"/>
          <w:sz w:val="24"/>
          <w:szCs w:val="24"/>
        </w:rPr>
        <w:t>735</w:t>
      </w:r>
      <w:r w:rsidR="0010118C" w:rsidRPr="0032072F">
        <w:rPr>
          <w:rFonts w:ascii="PT Astra Serif" w:hAnsi="PT Astra Serif"/>
          <w:sz w:val="24"/>
          <w:szCs w:val="24"/>
        </w:rPr>
        <w:t>, 738</w:t>
      </w:r>
      <w:r w:rsidRPr="0032072F">
        <w:rPr>
          <w:rFonts w:ascii="PT Astra Serif" w:hAnsi="PT Astra Serif"/>
          <w:sz w:val="24"/>
          <w:szCs w:val="24"/>
        </w:rPr>
        <w:t xml:space="preserve">. Адрес электронной почты: </w:t>
      </w:r>
      <w:hyperlink r:id="rId10" w:history="1">
        <w:r w:rsidRPr="0032072F">
          <w:rPr>
            <w:rFonts w:ascii="PT Astra Serif" w:hAnsi="PT Astra Serif"/>
            <w:sz w:val="24"/>
            <w:szCs w:val="24"/>
            <w:u w:val="single"/>
            <w:lang w:val="en-US"/>
          </w:rPr>
          <w:t>lomakindya</w:t>
        </w:r>
        <w:r w:rsidRPr="0032072F">
          <w:rPr>
            <w:rFonts w:ascii="PT Astra Serif" w:hAnsi="PT Astra Serif"/>
            <w:sz w:val="24"/>
            <w:szCs w:val="24"/>
            <w:u w:val="single"/>
          </w:rPr>
          <w:t>@</w:t>
        </w:r>
        <w:r w:rsidRPr="0032072F">
          <w:rPr>
            <w:rFonts w:ascii="PT Astra Serif" w:hAnsi="PT Astra Serif"/>
            <w:sz w:val="24"/>
            <w:szCs w:val="24"/>
            <w:u w:val="single"/>
            <w:lang w:val="en-US"/>
          </w:rPr>
          <w:t>cityadm</w:t>
        </w:r>
        <w:r w:rsidRPr="0032072F">
          <w:rPr>
            <w:rFonts w:ascii="PT Astra Serif" w:hAnsi="PT Astra Serif"/>
            <w:sz w:val="24"/>
            <w:szCs w:val="24"/>
            <w:u w:val="single"/>
          </w:rPr>
          <w:t>.</w:t>
        </w:r>
        <w:r w:rsidRPr="0032072F">
          <w:rPr>
            <w:rFonts w:ascii="PT Astra Serif" w:hAnsi="PT Astra Serif"/>
            <w:sz w:val="24"/>
            <w:szCs w:val="24"/>
            <w:u w:val="single"/>
            <w:lang w:val="en-US"/>
          </w:rPr>
          <w:t>tula</w:t>
        </w:r>
        <w:r w:rsidRPr="0032072F">
          <w:rPr>
            <w:rFonts w:ascii="PT Astra Serif" w:hAnsi="PT Astra Serif"/>
            <w:sz w:val="24"/>
            <w:szCs w:val="24"/>
            <w:u w:val="single"/>
          </w:rPr>
          <w:t>.</w:t>
        </w:r>
        <w:r w:rsidRPr="0032072F">
          <w:rPr>
            <w:rFonts w:ascii="PT Astra Serif" w:hAnsi="PT Astra Serif"/>
            <w:sz w:val="24"/>
            <w:szCs w:val="24"/>
            <w:u w:val="single"/>
            <w:lang w:val="en-US"/>
          </w:rPr>
          <w:t>ru</w:t>
        </w:r>
      </w:hyperlink>
      <w:r w:rsidRPr="0032072F">
        <w:rPr>
          <w:rFonts w:ascii="PT Astra Serif" w:hAnsi="PT Astra Serif"/>
          <w:sz w:val="24"/>
          <w:szCs w:val="24"/>
        </w:rPr>
        <w:t xml:space="preserve">. </w:t>
      </w:r>
    </w:p>
    <w:p w:rsidR="006C3994" w:rsidRPr="0032072F" w:rsidRDefault="006C3994" w:rsidP="00C563A0">
      <w:pPr>
        <w:ind w:firstLine="709"/>
        <w:jc w:val="both"/>
        <w:rPr>
          <w:rFonts w:ascii="PT Astra Serif" w:hAnsi="PT Astra Serif"/>
          <w:sz w:val="24"/>
          <w:szCs w:val="24"/>
          <w:u w:val="single"/>
        </w:rPr>
      </w:pPr>
      <w:r w:rsidRPr="0032072F">
        <w:rPr>
          <w:rFonts w:ascii="PT Astra Serif" w:hAnsi="PT Astra Serif"/>
          <w:sz w:val="24"/>
          <w:szCs w:val="24"/>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Лепилова Елена Николаевна – консультант отдела проведения торгов комитета имущественных и земельных отношений администрации города Тулы.</w:t>
      </w:r>
    </w:p>
    <w:p w:rsidR="006C3994" w:rsidRPr="0032072F" w:rsidRDefault="006C3994" w:rsidP="00C563A0">
      <w:pPr>
        <w:widowControl w:val="0"/>
        <w:tabs>
          <w:tab w:val="left" w:pos="709"/>
          <w:tab w:val="left" w:pos="3600"/>
        </w:tabs>
        <w:ind w:firstLine="709"/>
        <w:jc w:val="both"/>
        <w:rPr>
          <w:rFonts w:ascii="PT Astra Serif" w:hAnsi="PT Astra Serif"/>
          <w:sz w:val="24"/>
          <w:szCs w:val="24"/>
        </w:rPr>
      </w:pPr>
      <w:r w:rsidRPr="0032072F">
        <w:rPr>
          <w:rFonts w:ascii="PT Astra Serif" w:hAnsi="PT Astra Serif"/>
          <w:sz w:val="24"/>
          <w:szCs w:val="24"/>
          <w:u w:val="single"/>
        </w:rPr>
        <w:t xml:space="preserve">Оператор электронной площадки: </w:t>
      </w:r>
      <w:r w:rsidRPr="0032072F">
        <w:rPr>
          <w:rFonts w:ascii="PT Astra Serif" w:hAnsi="PT Astra Serif"/>
          <w:sz w:val="24"/>
          <w:szCs w:val="24"/>
        </w:rPr>
        <w:t xml:space="preserve">АО «Сбербанк-АСТ», владеющее сайтом </w:t>
      </w:r>
      <w:hyperlink r:id="rId11" w:history="1">
        <w:r w:rsidR="0031183F" w:rsidRPr="0032072F">
          <w:rPr>
            <w:rStyle w:val="ad"/>
            <w:rFonts w:ascii="PT Astra Serif" w:hAnsi="PT Astra Serif"/>
            <w:color w:val="auto"/>
            <w:sz w:val="24"/>
            <w:szCs w:val="24"/>
          </w:rPr>
          <w:t>http</w:t>
        </w:r>
        <w:r w:rsidR="0031183F" w:rsidRPr="0032072F">
          <w:rPr>
            <w:rStyle w:val="ad"/>
            <w:rFonts w:ascii="PT Astra Serif" w:hAnsi="PT Astra Serif"/>
            <w:color w:val="auto"/>
            <w:sz w:val="24"/>
            <w:szCs w:val="24"/>
            <w:lang w:val="en-US"/>
          </w:rPr>
          <w:t>s</w:t>
        </w:r>
        <w:r w:rsidR="0031183F" w:rsidRPr="0032072F">
          <w:rPr>
            <w:rStyle w:val="ad"/>
            <w:rFonts w:ascii="PT Astra Serif" w:hAnsi="PT Astra Serif"/>
            <w:color w:val="auto"/>
            <w:sz w:val="24"/>
            <w:szCs w:val="24"/>
          </w:rPr>
          <w:t>://utp.sberbank-ast.ru/AP</w:t>
        </w:r>
      </w:hyperlink>
      <w:r w:rsidR="0031183F" w:rsidRPr="0032072F">
        <w:rPr>
          <w:rFonts w:ascii="PT Astra Serif" w:hAnsi="PT Astra Serif"/>
          <w:sz w:val="24"/>
          <w:szCs w:val="24"/>
        </w:rPr>
        <w:t xml:space="preserve"> </w:t>
      </w:r>
      <w:r w:rsidRPr="0032072F">
        <w:rPr>
          <w:rFonts w:ascii="PT Astra Serif" w:hAnsi="PT Astra Serif"/>
          <w:sz w:val="24"/>
          <w:szCs w:val="24"/>
        </w:rPr>
        <w:t>в информационно-телекоммуникационной сети «Интернет».</w:t>
      </w:r>
    </w:p>
    <w:p w:rsidR="006C3994" w:rsidRPr="0032072F" w:rsidRDefault="006C3994" w:rsidP="001B5EA5">
      <w:pPr>
        <w:widowControl w:val="0"/>
        <w:tabs>
          <w:tab w:val="left" w:pos="709"/>
          <w:tab w:val="left" w:pos="3600"/>
        </w:tabs>
        <w:jc w:val="both"/>
        <w:rPr>
          <w:rFonts w:ascii="PT Astra Serif" w:hAnsi="PT Astra Serif"/>
          <w:sz w:val="24"/>
          <w:szCs w:val="24"/>
          <w:u w:val="single"/>
        </w:rPr>
      </w:pPr>
    </w:p>
    <w:p w:rsidR="006C3994" w:rsidRPr="0032072F" w:rsidRDefault="006C3994" w:rsidP="001B5EA5">
      <w:pPr>
        <w:numPr>
          <w:ilvl w:val="0"/>
          <w:numId w:val="16"/>
        </w:numPr>
        <w:tabs>
          <w:tab w:val="left" w:pos="0"/>
        </w:tabs>
        <w:autoSpaceDE w:val="0"/>
        <w:autoSpaceDN w:val="0"/>
        <w:ind w:left="0" w:firstLine="0"/>
        <w:jc w:val="center"/>
        <w:rPr>
          <w:rFonts w:ascii="PT Astra Serif" w:hAnsi="PT Astra Serif"/>
          <w:sz w:val="24"/>
          <w:szCs w:val="24"/>
        </w:rPr>
      </w:pPr>
      <w:r w:rsidRPr="0032072F">
        <w:rPr>
          <w:rFonts w:ascii="PT Astra Serif" w:hAnsi="PT Astra Serif"/>
          <w:sz w:val="24"/>
          <w:szCs w:val="24"/>
          <w:u w:val="single"/>
        </w:rPr>
        <w:t>Наименование органа местного самоуправления,</w:t>
      </w:r>
      <w:r w:rsidR="001E22E0" w:rsidRPr="0032072F">
        <w:rPr>
          <w:rFonts w:ascii="PT Astra Serif" w:hAnsi="PT Astra Serif"/>
          <w:sz w:val="24"/>
          <w:szCs w:val="24"/>
          <w:u w:val="single"/>
        </w:rPr>
        <w:br/>
      </w:r>
      <w:r w:rsidRPr="0032072F">
        <w:rPr>
          <w:rFonts w:ascii="PT Astra Serif" w:hAnsi="PT Astra Serif"/>
          <w:sz w:val="24"/>
          <w:szCs w:val="24"/>
          <w:u w:val="single"/>
        </w:rPr>
        <w:t>принявшего решение об условиях приватизации,</w:t>
      </w:r>
      <w:r w:rsidR="001E22E0" w:rsidRPr="0032072F">
        <w:rPr>
          <w:rFonts w:ascii="PT Astra Serif" w:hAnsi="PT Astra Serif"/>
          <w:sz w:val="24"/>
          <w:szCs w:val="24"/>
          <w:u w:val="single"/>
        </w:rPr>
        <w:br/>
      </w:r>
      <w:r w:rsidRPr="0032072F">
        <w:rPr>
          <w:rFonts w:ascii="PT Astra Serif" w:hAnsi="PT Astra Serif"/>
          <w:sz w:val="24"/>
          <w:szCs w:val="24"/>
          <w:u w:val="single"/>
        </w:rPr>
        <w:t>реквизиты указанного решения</w:t>
      </w:r>
    </w:p>
    <w:p w:rsidR="006C3994" w:rsidRPr="0032072F" w:rsidRDefault="00031714" w:rsidP="00C563A0">
      <w:pPr>
        <w:tabs>
          <w:tab w:val="left" w:pos="0"/>
          <w:tab w:val="left" w:pos="9923"/>
        </w:tabs>
        <w:autoSpaceDE w:val="0"/>
        <w:autoSpaceDN w:val="0"/>
        <w:ind w:firstLine="709"/>
        <w:jc w:val="both"/>
        <w:rPr>
          <w:rFonts w:ascii="PT Astra Serif" w:hAnsi="PT Astra Serif"/>
          <w:sz w:val="24"/>
          <w:szCs w:val="24"/>
        </w:rPr>
      </w:pPr>
      <w:r w:rsidRPr="0032072F">
        <w:rPr>
          <w:rFonts w:ascii="PT Astra Serif" w:hAnsi="PT Astra Serif"/>
          <w:sz w:val="24"/>
          <w:szCs w:val="24"/>
        </w:rPr>
        <w:t>Администрация города Тулы, П</w:t>
      </w:r>
      <w:r w:rsidR="006C3994" w:rsidRPr="0032072F">
        <w:rPr>
          <w:rFonts w:ascii="PT Astra Serif" w:hAnsi="PT Astra Serif"/>
          <w:sz w:val="24"/>
          <w:szCs w:val="24"/>
        </w:rPr>
        <w:t xml:space="preserve">остановление администрации города Тулы </w:t>
      </w:r>
      <w:r w:rsidR="006C3994" w:rsidRPr="0032072F">
        <w:rPr>
          <w:rFonts w:ascii="PT Astra Serif" w:hAnsi="PT Astra Serif"/>
          <w:sz w:val="24"/>
          <w:szCs w:val="24"/>
        </w:rPr>
        <w:br/>
        <w:t>от 11.02.2025 № 40.</w:t>
      </w:r>
    </w:p>
    <w:p w:rsidR="006C3994" w:rsidRPr="0032072F" w:rsidRDefault="006C3994" w:rsidP="001B5EA5">
      <w:pPr>
        <w:widowControl w:val="0"/>
        <w:tabs>
          <w:tab w:val="left" w:pos="0"/>
          <w:tab w:val="left" w:pos="709"/>
          <w:tab w:val="left" w:pos="3600"/>
        </w:tabs>
        <w:jc w:val="both"/>
        <w:rPr>
          <w:rFonts w:ascii="PT Astra Serif" w:hAnsi="PT Astra Serif"/>
          <w:sz w:val="24"/>
          <w:szCs w:val="24"/>
          <w:u w:val="single"/>
        </w:rPr>
      </w:pPr>
    </w:p>
    <w:p w:rsidR="006C3994" w:rsidRPr="0032072F" w:rsidRDefault="006C3994" w:rsidP="001B5EA5">
      <w:pPr>
        <w:widowControl w:val="0"/>
        <w:numPr>
          <w:ilvl w:val="0"/>
          <w:numId w:val="16"/>
        </w:numPr>
        <w:tabs>
          <w:tab w:val="left" w:pos="0"/>
          <w:tab w:val="left" w:pos="709"/>
        </w:tabs>
        <w:ind w:left="0" w:firstLine="0"/>
        <w:jc w:val="center"/>
        <w:rPr>
          <w:rFonts w:ascii="PT Astra Serif" w:hAnsi="PT Astra Serif"/>
          <w:sz w:val="24"/>
          <w:szCs w:val="24"/>
          <w:u w:val="single"/>
        </w:rPr>
      </w:pPr>
      <w:r w:rsidRPr="0032072F">
        <w:rPr>
          <w:rFonts w:ascii="PT Astra Serif" w:hAnsi="PT Astra Serif"/>
          <w:sz w:val="24"/>
          <w:szCs w:val="24"/>
          <w:u w:val="single"/>
        </w:rPr>
        <w:t xml:space="preserve">Наименование имущества и иные позволяющие </w:t>
      </w:r>
      <w:r w:rsidR="001E22E0" w:rsidRPr="0032072F">
        <w:rPr>
          <w:rFonts w:ascii="PT Astra Serif" w:hAnsi="PT Astra Serif"/>
          <w:sz w:val="24"/>
          <w:szCs w:val="24"/>
          <w:u w:val="single"/>
        </w:rPr>
        <w:br/>
      </w:r>
      <w:r w:rsidRPr="0032072F">
        <w:rPr>
          <w:rFonts w:ascii="PT Astra Serif" w:hAnsi="PT Astra Serif"/>
          <w:sz w:val="24"/>
          <w:szCs w:val="24"/>
          <w:u w:val="single"/>
        </w:rPr>
        <w:t>его индивидуализировать сведения (характеристика имущества)</w:t>
      </w:r>
    </w:p>
    <w:p w:rsidR="006C3994" w:rsidRPr="0032072F" w:rsidRDefault="006C3994" w:rsidP="00C563A0">
      <w:pPr>
        <w:widowControl w:val="0"/>
        <w:tabs>
          <w:tab w:val="left" w:pos="0"/>
          <w:tab w:val="left" w:pos="709"/>
          <w:tab w:val="left" w:pos="3600"/>
        </w:tabs>
        <w:ind w:firstLine="709"/>
        <w:jc w:val="both"/>
        <w:rPr>
          <w:rFonts w:ascii="PT Astra Serif" w:hAnsi="PT Astra Serif"/>
          <w:sz w:val="24"/>
          <w:szCs w:val="24"/>
        </w:rPr>
      </w:pPr>
      <w:r w:rsidRPr="0032072F">
        <w:rPr>
          <w:rFonts w:ascii="PT Astra Serif" w:hAnsi="PT Astra Serif"/>
          <w:sz w:val="24"/>
          <w:szCs w:val="24"/>
        </w:rPr>
        <w:t>Перечень муниципального имущества, наименование, место расположения, характеристики муниципального имущества по каждому объекту указаны в таблице «Перечень выставляемых на электронный аукцион объектов муниципального имущества».</w:t>
      </w:r>
    </w:p>
    <w:p w:rsidR="006C3994" w:rsidRPr="0032072F" w:rsidRDefault="006C3994" w:rsidP="001B5EA5">
      <w:pPr>
        <w:widowControl w:val="0"/>
        <w:jc w:val="both"/>
        <w:rPr>
          <w:rFonts w:ascii="PT Astra Serif" w:hAnsi="PT Astra Serif"/>
          <w:sz w:val="24"/>
          <w:szCs w:val="24"/>
        </w:rPr>
      </w:pPr>
    </w:p>
    <w:p w:rsidR="006C3994" w:rsidRPr="0032072F" w:rsidRDefault="006C3994" w:rsidP="001B5EA5">
      <w:pPr>
        <w:widowControl w:val="0"/>
        <w:jc w:val="both"/>
        <w:rPr>
          <w:rFonts w:ascii="PT Astra Serif" w:hAnsi="PT Astra Serif"/>
          <w:sz w:val="24"/>
          <w:szCs w:val="24"/>
        </w:rPr>
      </w:pPr>
      <w:r w:rsidRPr="0032072F">
        <w:rPr>
          <w:rFonts w:ascii="PT Astra Serif" w:hAnsi="PT Astra Serif"/>
          <w:sz w:val="24"/>
          <w:szCs w:val="24"/>
        </w:rPr>
        <w:t>Таблица «ПЕРЕЧЕНЬ ВЫСТАВЛЯЕМЫХ НА ЭЛЕКТРОННЫЙ АУКЦИОН ОБЪЕКТОВ МУНИЦИПАЛЬНОГО ИМУЩЕСТВА»</w:t>
      </w:r>
    </w:p>
    <w:p w:rsidR="00F14CB6" w:rsidRPr="0032072F" w:rsidRDefault="00F14CB6" w:rsidP="001B5EA5">
      <w:pPr>
        <w:widowControl w:val="0"/>
        <w:jc w:val="both"/>
        <w:rPr>
          <w:rFonts w:ascii="PT Astra Serif" w:hAnsi="PT Astra Serif"/>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819"/>
      </w:tblGrid>
      <w:tr w:rsidR="0032072F" w:rsidRPr="0032072F" w:rsidTr="0066622B">
        <w:tc>
          <w:tcPr>
            <w:tcW w:w="9214" w:type="dxa"/>
            <w:gridSpan w:val="2"/>
            <w:shd w:val="clear" w:color="auto" w:fill="auto"/>
          </w:tcPr>
          <w:p w:rsidR="006C3994" w:rsidRPr="0032072F" w:rsidRDefault="006C3994" w:rsidP="001B5EA5">
            <w:pPr>
              <w:widowControl w:val="0"/>
              <w:rPr>
                <w:rFonts w:ascii="PT Astra Serif" w:hAnsi="PT Astra Serif"/>
                <w:b/>
                <w:sz w:val="24"/>
                <w:szCs w:val="24"/>
              </w:rPr>
            </w:pPr>
            <w:r w:rsidRPr="0032072F">
              <w:rPr>
                <w:rFonts w:ascii="PT Astra Serif" w:hAnsi="PT Astra Serif"/>
                <w:b/>
                <w:sz w:val="24"/>
                <w:szCs w:val="24"/>
              </w:rPr>
              <w:t>Лот № 1</w:t>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 xml:space="preserve">Наименование объекта муниципального имущества, площадь, кв.м </w:t>
            </w:r>
          </w:p>
        </w:tc>
        <w:tc>
          <w:tcPr>
            <w:tcW w:w="4819" w:type="dxa"/>
            <w:shd w:val="clear" w:color="auto" w:fill="auto"/>
          </w:tcPr>
          <w:p w:rsidR="006C3994" w:rsidRPr="0032072F" w:rsidRDefault="006C3994" w:rsidP="001B5EA5">
            <w:pPr>
              <w:autoSpaceDE w:val="0"/>
              <w:autoSpaceDN w:val="0"/>
              <w:adjustRightInd w:val="0"/>
              <w:rPr>
                <w:rFonts w:ascii="PT Astra Serif" w:hAnsi="PT Astra Serif" w:cs="PT Astra Serif"/>
                <w:sz w:val="24"/>
                <w:szCs w:val="24"/>
              </w:rPr>
            </w:pPr>
            <w:r w:rsidRPr="0032072F">
              <w:rPr>
                <w:rFonts w:ascii="PT Astra Serif" w:hAnsi="PT Astra Serif"/>
                <w:sz w:val="24"/>
                <w:szCs w:val="24"/>
              </w:rPr>
              <w:t>Нежилое помещение, этаж 1, кадастровый номер: 71:30:030108:977, площадью 13 кв.м</w:t>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Адрес</w:t>
            </w:r>
          </w:p>
        </w:tc>
        <w:tc>
          <w:tcPr>
            <w:tcW w:w="4819" w:type="dxa"/>
            <w:shd w:val="clear" w:color="auto" w:fill="auto"/>
          </w:tcPr>
          <w:p w:rsidR="006C3994" w:rsidRPr="0032072F" w:rsidRDefault="0032072F" w:rsidP="001B5EA5">
            <w:pPr>
              <w:widowControl w:val="0"/>
              <w:rPr>
                <w:rFonts w:ascii="PT Astra Serif" w:hAnsi="PT Astra Serif" w:cs="PT Astra Serif"/>
                <w:sz w:val="24"/>
                <w:szCs w:val="24"/>
              </w:rPr>
            </w:pPr>
            <w:r w:rsidRPr="0032072F">
              <w:rPr>
                <w:rFonts w:ascii="PT Astra Serif" w:hAnsi="PT Astra Serif" w:hint="eastAsia"/>
                <w:sz w:val="24"/>
                <w:szCs w:val="24"/>
              </w:rPr>
              <w:t>Российская</w:t>
            </w:r>
            <w:r w:rsidRPr="0032072F">
              <w:rPr>
                <w:rFonts w:ascii="PT Astra Serif" w:hAnsi="PT Astra Serif"/>
                <w:sz w:val="24"/>
                <w:szCs w:val="24"/>
              </w:rPr>
              <w:t xml:space="preserve"> </w:t>
            </w:r>
            <w:r w:rsidRPr="0032072F">
              <w:rPr>
                <w:rFonts w:ascii="PT Astra Serif" w:hAnsi="PT Astra Serif" w:hint="eastAsia"/>
                <w:sz w:val="24"/>
                <w:szCs w:val="24"/>
              </w:rPr>
              <w:t>Федерация</w:t>
            </w:r>
            <w:r w:rsidRPr="0032072F">
              <w:rPr>
                <w:rFonts w:ascii="PT Astra Serif" w:hAnsi="PT Astra Serif"/>
                <w:sz w:val="24"/>
                <w:szCs w:val="24"/>
              </w:rPr>
              <w:t xml:space="preserve">, </w:t>
            </w:r>
            <w:r w:rsidRPr="0032072F">
              <w:rPr>
                <w:rFonts w:ascii="PT Astra Serif" w:hAnsi="PT Astra Serif" w:hint="eastAsia"/>
                <w:sz w:val="24"/>
                <w:szCs w:val="24"/>
              </w:rPr>
              <w:t>Тульская</w:t>
            </w:r>
            <w:r w:rsidRPr="0032072F">
              <w:rPr>
                <w:rFonts w:ascii="PT Astra Serif" w:hAnsi="PT Astra Serif"/>
                <w:sz w:val="24"/>
                <w:szCs w:val="24"/>
              </w:rPr>
              <w:t xml:space="preserve"> </w:t>
            </w:r>
            <w:r w:rsidRPr="0032072F">
              <w:rPr>
                <w:rFonts w:ascii="PT Astra Serif" w:hAnsi="PT Astra Serif" w:hint="eastAsia"/>
                <w:sz w:val="24"/>
                <w:szCs w:val="24"/>
              </w:rPr>
              <w:t>область</w:t>
            </w:r>
            <w:r w:rsidRPr="0032072F">
              <w:rPr>
                <w:rFonts w:ascii="PT Astra Serif" w:hAnsi="PT Astra Serif"/>
                <w:sz w:val="24"/>
                <w:szCs w:val="24"/>
              </w:rPr>
              <w:t xml:space="preserve">, </w:t>
            </w:r>
            <w:r>
              <w:rPr>
                <w:rFonts w:ascii="PT Astra Serif" w:hAnsi="PT Astra Serif"/>
                <w:sz w:val="24"/>
                <w:szCs w:val="24"/>
              </w:rPr>
              <w:br/>
            </w:r>
            <w:r w:rsidRPr="0032072F">
              <w:rPr>
                <w:rFonts w:ascii="PT Astra Serif" w:hAnsi="PT Astra Serif" w:hint="eastAsia"/>
                <w:sz w:val="24"/>
                <w:szCs w:val="24"/>
              </w:rPr>
              <w:t>г</w:t>
            </w:r>
            <w:r w:rsidRPr="0032072F">
              <w:rPr>
                <w:rFonts w:ascii="PT Astra Serif" w:hAnsi="PT Astra Serif"/>
                <w:sz w:val="24"/>
                <w:szCs w:val="24"/>
              </w:rPr>
              <w:t>.</w:t>
            </w:r>
            <w:r>
              <w:rPr>
                <w:rFonts w:ascii="PT Astra Serif" w:hAnsi="PT Astra Serif"/>
                <w:sz w:val="24"/>
                <w:szCs w:val="24"/>
              </w:rPr>
              <w:t xml:space="preserve"> </w:t>
            </w:r>
            <w:r w:rsidRPr="0032072F">
              <w:rPr>
                <w:rFonts w:ascii="PT Astra Serif" w:hAnsi="PT Astra Serif" w:hint="eastAsia"/>
                <w:sz w:val="24"/>
                <w:szCs w:val="24"/>
              </w:rPr>
              <w:t>Тула</w:t>
            </w:r>
            <w:r w:rsidRPr="0032072F">
              <w:rPr>
                <w:rFonts w:ascii="PT Astra Serif" w:hAnsi="PT Astra Serif"/>
                <w:sz w:val="24"/>
                <w:szCs w:val="24"/>
              </w:rPr>
              <w:t xml:space="preserve">, </w:t>
            </w:r>
            <w:r w:rsidRPr="0032072F">
              <w:rPr>
                <w:rFonts w:ascii="PT Astra Serif" w:hAnsi="PT Astra Serif" w:hint="eastAsia"/>
                <w:sz w:val="24"/>
                <w:szCs w:val="24"/>
              </w:rPr>
              <w:t>ул</w:t>
            </w:r>
            <w:r w:rsidRPr="0032072F">
              <w:rPr>
                <w:rFonts w:ascii="PT Astra Serif" w:hAnsi="PT Astra Serif"/>
                <w:sz w:val="24"/>
                <w:szCs w:val="24"/>
              </w:rPr>
              <w:t>.</w:t>
            </w:r>
            <w:r>
              <w:rPr>
                <w:rFonts w:ascii="PT Astra Serif" w:hAnsi="PT Astra Serif"/>
                <w:sz w:val="24"/>
                <w:szCs w:val="24"/>
              </w:rPr>
              <w:t xml:space="preserve"> </w:t>
            </w:r>
            <w:r w:rsidRPr="0032072F">
              <w:rPr>
                <w:rFonts w:ascii="PT Astra Serif" w:hAnsi="PT Astra Serif" w:hint="eastAsia"/>
                <w:sz w:val="24"/>
                <w:szCs w:val="24"/>
              </w:rPr>
              <w:t>Калинина</w:t>
            </w:r>
            <w:r w:rsidRPr="0032072F">
              <w:rPr>
                <w:rFonts w:ascii="PT Astra Serif" w:hAnsi="PT Astra Serif"/>
                <w:sz w:val="24"/>
                <w:szCs w:val="24"/>
              </w:rPr>
              <w:t xml:space="preserve">, </w:t>
            </w:r>
            <w:r w:rsidRPr="0032072F">
              <w:rPr>
                <w:rFonts w:ascii="PT Astra Serif" w:hAnsi="PT Astra Serif" w:hint="eastAsia"/>
                <w:sz w:val="24"/>
                <w:szCs w:val="24"/>
              </w:rPr>
              <w:t>д</w:t>
            </w:r>
            <w:r w:rsidRPr="0032072F">
              <w:rPr>
                <w:rFonts w:ascii="PT Astra Serif" w:hAnsi="PT Astra Serif"/>
                <w:sz w:val="24"/>
                <w:szCs w:val="24"/>
              </w:rPr>
              <w:t xml:space="preserve">.4, </w:t>
            </w:r>
            <w:r w:rsidRPr="0032072F">
              <w:rPr>
                <w:rFonts w:ascii="PT Astra Serif" w:hAnsi="PT Astra Serif" w:hint="eastAsia"/>
                <w:sz w:val="24"/>
                <w:szCs w:val="24"/>
              </w:rPr>
              <w:t>пом</w:t>
            </w:r>
            <w:r w:rsidRPr="0032072F">
              <w:rPr>
                <w:rFonts w:ascii="PT Astra Serif" w:hAnsi="PT Astra Serif"/>
                <w:sz w:val="24"/>
                <w:szCs w:val="24"/>
              </w:rPr>
              <w:t>.21</w:t>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lastRenderedPageBreak/>
              <w:t>Сведения о предыдущих торгах, объявленных в течение года, предшествующего его продаже, и об итогах торгов по продаже такого имущества</w:t>
            </w:r>
          </w:p>
        </w:tc>
        <w:tc>
          <w:tcPr>
            <w:tcW w:w="4819" w:type="dxa"/>
            <w:shd w:val="clear" w:color="auto" w:fill="auto"/>
          </w:tcPr>
          <w:p w:rsidR="006C3994" w:rsidRPr="0032072F" w:rsidRDefault="00763111" w:rsidP="001B5EA5">
            <w:pPr>
              <w:widowControl w:val="0"/>
              <w:rPr>
                <w:rFonts w:ascii="PT Astra Serif" w:hAnsi="PT Astra Serif"/>
                <w:sz w:val="24"/>
                <w:szCs w:val="24"/>
              </w:rPr>
            </w:pPr>
            <w:r w:rsidRPr="0032072F">
              <w:rPr>
                <w:rFonts w:ascii="PT Astra Serif" w:hAnsi="PT Astra Serif"/>
                <w:sz w:val="24"/>
                <w:szCs w:val="24"/>
              </w:rPr>
              <w:t>отсу</w:t>
            </w:r>
            <w:r w:rsidR="00CB0752" w:rsidRPr="0032072F">
              <w:rPr>
                <w:rFonts w:ascii="PT Astra Serif" w:hAnsi="PT Astra Serif"/>
                <w:sz w:val="24"/>
                <w:szCs w:val="24"/>
              </w:rPr>
              <w:t>т</w:t>
            </w:r>
            <w:r w:rsidRPr="0032072F">
              <w:rPr>
                <w:rFonts w:ascii="PT Astra Serif" w:hAnsi="PT Astra Serif"/>
                <w:sz w:val="24"/>
                <w:szCs w:val="24"/>
              </w:rPr>
              <w:t>ствуют</w:t>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Начальная (стартовая)</w:t>
            </w:r>
          </w:p>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цена объекта (с учетом НДС)</w:t>
            </w:r>
          </w:p>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(руб.)</w:t>
            </w:r>
          </w:p>
        </w:tc>
        <w:tc>
          <w:tcPr>
            <w:tcW w:w="4819"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654 478,00</w:t>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Сумма задатка в размере 10% от начальной (стартовой) цены объекта (руб.)</w:t>
            </w:r>
          </w:p>
        </w:tc>
        <w:tc>
          <w:tcPr>
            <w:tcW w:w="4819"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65 447,80</w:t>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Шаг аукциона в размере 5% от начальной (стартовой) цены объекта (руб.)</w:t>
            </w:r>
          </w:p>
        </w:tc>
        <w:tc>
          <w:tcPr>
            <w:tcW w:w="4819"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32 723,90</w:t>
            </w:r>
          </w:p>
        </w:tc>
      </w:tr>
      <w:tr w:rsidR="0032072F" w:rsidRPr="0032072F" w:rsidTr="0066622B">
        <w:tc>
          <w:tcPr>
            <w:tcW w:w="4395"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Примечание, обременение</w:t>
            </w:r>
          </w:p>
        </w:tc>
        <w:tc>
          <w:tcPr>
            <w:tcW w:w="4819" w:type="dxa"/>
            <w:shd w:val="clear" w:color="auto" w:fill="auto"/>
          </w:tcPr>
          <w:p w:rsidR="006C3994" w:rsidRPr="0032072F" w:rsidRDefault="006C3994" w:rsidP="001B5EA5">
            <w:pPr>
              <w:widowControl w:val="0"/>
              <w:rPr>
                <w:rFonts w:ascii="PT Astra Serif" w:hAnsi="PT Astra Serif"/>
                <w:sz w:val="24"/>
                <w:szCs w:val="24"/>
              </w:rPr>
            </w:pPr>
            <w:r w:rsidRPr="0032072F">
              <w:rPr>
                <w:rFonts w:ascii="PT Astra Serif" w:hAnsi="PT Astra Serif"/>
                <w:sz w:val="24"/>
                <w:szCs w:val="24"/>
              </w:rPr>
              <w:t>Свободно, обременение отсутствует</w:t>
            </w:r>
          </w:p>
        </w:tc>
      </w:tr>
    </w:tbl>
    <w:p w:rsidR="006C3994" w:rsidRPr="0032072F" w:rsidRDefault="006C3994" w:rsidP="001B5EA5">
      <w:pPr>
        <w:jc w:val="both"/>
        <w:rPr>
          <w:rFonts w:ascii="PT Astra Serif" w:hAnsi="PT Astra Serif"/>
          <w:sz w:val="24"/>
          <w:szCs w:val="24"/>
        </w:rPr>
      </w:pPr>
    </w:p>
    <w:p w:rsidR="006C3994" w:rsidRPr="0032072F" w:rsidRDefault="006C3994" w:rsidP="001B5EA5">
      <w:pPr>
        <w:numPr>
          <w:ilvl w:val="0"/>
          <w:numId w:val="21"/>
        </w:numPr>
        <w:ind w:left="0" w:firstLine="0"/>
        <w:jc w:val="center"/>
        <w:rPr>
          <w:rFonts w:ascii="PT Astra Serif" w:hAnsi="PT Astra Serif"/>
          <w:sz w:val="24"/>
          <w:szCs w:val="24"/>
        </w:rPr>
      </w:pPr>
      <w:r w:rsidRPr="0032072F">
        <w:rPr>
          <w:rFonts w:ascii="PT Astra Serif" w:hAnsi="PT Astra Serif"/>
          <w:sz w:val="24"/>
          <w:szCs w:val="24"/>
          <w:u w:val="single"/>
        </w:rPr>
        <w:t xml:space="preserve"> Способ приватизации муниципального имущества</w:t>
      </w:r>
      <w:r w:rsidRPr="0032072F">
        <w:rPr>
          <w:rFonts w:ascii="PT Astra Serif" w:hAnsi="PT Astra Serif"/>
          <w:sz w:val="24"/>
          <w:szCs w:val="24"/>
        </w:rPr>
        <w:t>.</w:t>
      </w:r>
    </w:p>
    <w:p w:rsidR="006C3994" w:rsidRPr="0032072F" w:rsidRDefault="006C3994" w:rsidP="0083587A">
      <w:pPr>
        <w:widowControl w:val="0"/>
        <w:tabs>
          <w:tab w:val="left" w:pos="567"/>
          <w:tab w:val="left" w:pos="3600"/>
        </w:tabs>
        <w:ind w:firstLine="709"/>
        <w:jc w:val="both"/>
        <w:rPr>
          <w:rFonts w:ascii="PT Astra Serif" w:hAnsi="PT Astra Serif"/>
          <w:sz w:val="24"/>
          <w:szCs w:val="24"/>
        </w:rPr>
      </w:pPr>
      <w:r w:rsidRPr="0032072F">
        <w:rPr>
          <w:rFonts w:ascii="PT Astra Serif" w:hAnsi="PT Astra Serif"/>
          <w:sz w:val="24"/>
          <w:szCs w:val="24"/>
        </w:rPr>
        <w:t>Открытый аукцион в электронной форме.</w:t>
      </w:r>
    </w:p>
    <w:p w:rsidR="006C3994" w:rsidRPr="0032072F" w:rsidRDefault="006C3994" w:rsidP="001B5EA5">
      <w:pPr>
        <w:widowControl w:val="0"/>
        <w:jc w:val="both"/>
        <w:rPr>
          <w:rFonts w:ascii="PT Astra Serif" w:hAnsi="PT Astra Serif"/>
          <w:sz w:val="24"/>
          <w:szCs w:val="24"/>
        </w:rPr>
      </w:pPr>
    </w:p>
    <w:p w:rsidR="006C3994" w:rsidRPr="0032072F" w:rsidRDefault="006C3994" w:rsidP="001B5EA5">
      <w:pPr>
        <w:widowControl w:val="0"/>
        <w:numPr>
          <w:ilvl w:val="0"/>
          <w:numId w:val="21"/>
        </w:numPr>
        <w:ind w:left="0" w:firstLine="0"/>
        <w:jc w:val="center"/>
        <w:rPr>
          <w:rFonts w:ascii="PT Astra Serif" w:hAnsi="PT Astra Serif"/>
          <w:sz w:val="24"/>
          <w:szCs w:val="24"/>
        </w:rPr>
      </w:pPr>
      <w:r w:rsidRPr="0032072F">
        <w:rPr>
          <w:rFonts w:ascii="PT Astra Serif" w:hAnsi="PT Astra Serif"/>
          <w:sz w:val="24"/>
          <w:szCs w:val="24"/>
          <w:u w:val="single"/>
        </w:rPr>
        <w:t>Начальная цена продажи муниципального имущества.</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Указана с учетом НДС по лоту в таблице «Перечень выставляемых на электронный аукцион объектов муниципального имущества».</w:t>
      </w:r>
    </w:p>
    <w:p w:rsidR="006C3994" w:rsidRPr="0032072F" w:rsidRDefault="006C3994" w:rsidP="001B5EA5">
      <w:pPr>
        <w:widowControl w:val="0"/>
        <w:tabs>
          <w:tab w:val="num" w:pos="0"/>
        </w:tabs>
        <w:jc w:val="both"/>
        <w:rPr>
          <w:rFonts w:ascii="PT Astra Serif" w:hAnsi="PT Astra Serif"/>
          <w:sz w:val="24"/>
          <w:szCs w:val="24"/>
        </w:rPr>
      </w:pPr>
    </w:p>
    <w:p w:rsidR="006C3994" w:rsidRPr="0032072F" w:rsidRDefault="006C3994" w:rsidP="001B5EA5">
      <w:pPr>
        <w:widowControl w:val="0"/>
        <w:numPr>
          <w:ilvl w:val="0"/>
          <w:numId w:val="21"/>
        </w:numPr>
        <w:ind w:left="0" w:firstLine="0"/>
        <w:jc w:val="center"/>
        <w:rPr>
          <w:rFonts w:ascii="PT Astra Serif" w:hAnsi="PT Astra Serif"/>
          <w:sz w:val="24"/>
          <w:szCs w:val="24"/>
          <w:u w:val="single"/>
        </w:rPr>
      </w:pPr>
      <w:r w:rsidRPr="0032072F">
        <w:rPr>
          <w:rFonts w:ascii="PT Astra Serif" w:hAnsi="PT Astra Serif"/>
          <w:sz w:val="24"/>
          <w:szCs w:val="24"/>
          <w:u w:val="single"/>
        </w:rPr>
        <w:t>Форма подачи предложений о цене муниципального имущества.</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Аукцион является открытым по составу участников. 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Подача предложений о цене проводится в день и время, указанные в информационном сообщении о проведении торгов на электронной площадке – универсальная торговая платформа АО «Сбербанк-АСТ», размещенная на сайте </w:t>
      </w:r>
      <w:hyperlink r:id="rId12" w:history="1">
        <w:r w:rsidR="0031183F" w:rsidRPr="0032072F">
          <w:rPr>
            <w:rStyle w:val="ad"/>
            <w:rFonts w:ascii="PT Astra Serif" w:hAnsi="PT Astra Serif"/>
            <w:color w:val="auto"/>
            <w:sz w:val="24"/>
            <w:szCs w:val="24"/>
          </w:rPr>
          <w:t>http</w:t>
        </w:r>
        <w:r w:rsidR="0031183F" w:rsidRPr="0032072F">
          <w:rPr>
            <w:rStyle w:val="ad"/>
            <w:rFonts w:ascii="PT Astra Serif" w:hAnsi="PT Astra Serif"/>
            <w:color w:val="auto"/>
            <w:sz w:val="24"/>
            <w:szCs w:val="24"/>
            <w:lang w:val="en-US"/>
          </w:rPr>
          <w:t>s</w:t>
        </w:r>
        <w:r w:rsidR="0031183F" w:rsidRPr="0032072F">
          <w:rPr>
            <w:rStyle w:val="ad"/>
            <w:rFonts w:ascii="PT Astra Serif" w:hAnsi="PT Astra Serif"/>
            <w:color w:val="auto"/>
            <w:sz w:val="24"/>
            <w:szCs w:val="24"/>
          </w:rPr>
          <w:t>://utp.sberbank-ast.ru</w:t>
        </w:r>
      </w:hyperlink>
      <w:r w:rsidR="0031183F" w:rsidRPr="0032072F">
        <w:rPr>
          <w:rFonts w:ascii="PT Astra Serif" w:hAnsi="PT Astra Serif"/>
          <w:sz w:val="24"/>
          <w:szCs w:val="24"/>
        </w:rPr>
        <w:t xml:space="preserve"> </w:t>
      </w:r>
      <w:r w:rsidRPr="0032072F">
        <w:rPr>
          <w:rFonts w:ascii="PT Astra Serif" w:hAnsi="PT Astra Serif"/>
          <w:sz w:val="24"/>
          <w:szCs w:val="24"/>
        </w:rPr>
        <w:t>в сети Интернет.</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 посредством штатного интерфейса.</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 xml:space="preserve">Подача предложений о цене для многолотовых процедур осуществляется отдельно по каждому лоту. Срок (дата и время) и место проведения всех лотов устанавливаются единые. </w:t>
      </w:r>
    </w:p>
    <w:p w:rsidR="006C3994" w:rsidRPr="0032072F" w:rsidRDefault="006C3994" w:rsidP="001B5EA5">
      <w:pPr>
        <w:widowControl w:val="0"/>
        <w:jc w:val="both"/>
        <w:rPr>
          <w:rFonts w:ascii="PT Astra Serif" w:hAnsi="PT Astra Serif"/>
          <w:sz w:val="24"/>
          <w:szCs w:val="24"/>
        </w:rPr>
      </w:pPr>
    </w:p>
    <w:p w:rsidR="006C3994" w:rsidRPr="0032072F" w:rsidRDefault="006C3994" w:rsidP="001B5EA5">
      <w:pPr>
        <w:widowControl w:val="0"/>
        <w:numPr>
          <w:ilvl w:val="0"/>
          <w:numId w:val="21"/>
        </w:numPr>
        <w:ind w:left="0" w:firstLine="0"/>
        <w:jc w:val="center"/>
        <w:rPr>
          <w:rFonts w:ascii="PT Astra Serif" w:hAnsi="PT Astra Serif"/>
          <w:sz w:val="24"/>
          <w:szCs w:val="24"/>
          <w:u w:val="single"/>
        </w:rPr>
      </w:pPr>
      <w:r w:rsidRPr="0032072F">
        <w:rPr>
          <w:rFonts w:ascii="PT Astra Serif" w:hAnsi="PT Astra Serif"/>
          <w:sz w:val="24"/>
          <w:szCs w:val="24"/>
          <w:u w:val="single"/>
        </w:rPr>
        <w:t>Условия и сроки платежа, реквизиты счетов</w:t>
      </w:r>
    </w:p>
    <w:p w:rsidR="006C3994" w:rsidRPr="0032072F" w:rsidRDefault="006C3994" w:rsidP="001B5EA5">
      <w:pPr>
        <w:widowControl w:val="0"/>
        <w:jc w:val="center"/>
        <w:rPr>
          <w:rFonts w:ascii="PT Astra Serif" w:hAnsi="PT Astra Serif"/>
          <w:sz w:val="24"/>
          <w:szCs w:val="24"/>
          <w:u w:val="single"/>
        </w:rPr>
      </w:pPr>
      <w:r w:rsidRPr="0032072F">
        <w:rPr>
          <w:rFonts w:ascii="PT Astra Serif" w:hAnsi="PT Astra Serif"/>
          <w:sz w:val="24"/>
          <w:szCs w:val="24"/>
          <w:u w:val="single"/>
        </w:rPr>
        <w:t>для оплаты по договору купли-продажи.</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 xml:space="preserve">Оплата приобретаемого на электронном аукционе имущества в соответствии с договором купли-продажи производится в течение 30 </w:t>
      </w:r>
      <w:r w:rsidR="008F091F">
        <w:rPr>
          <w:rFonts w:ascii="PT Astra Serif" w:hAnsi="PT Astra Serif"/>
          <w:sz w:val="24"/>
          <w:szCs w:val="24"/>
        </w:rPr>
        <w:t xml:space="preserve">(Тридцати) </w:t>
      </w:r>
      <w:r w:rsidRPr="0032072F">
        <w:rPr>
          <w:rFonts w:ascii="PT Astra Serif" w:hAnsi="PT Astra Serif"/>
          <w:sz w:val="24"/>
          <w:szCs w:val="24"/>
        </w:rPr>
        <w:t>рабочих дней после дня заключения договора купли-продажи. Внесенный победителем продажи задаток засчитывается в счет оплаты приобретаемого имущества.</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 xml:space="preserve">Оплата производится путем безналичного перечисления средств Покупателем </w:t>
      </w:r>
      <w:r w:rsidRPr="0032072F">
        <w:rPr>
          <w:rFonts w:ascii="PT Astra Serif" w:hAnsi="PT Astra Serif"/>
          <w:sz w:val="24"/>
          <w:szCs w:val="24"/>
          <w:u w:val="single"/>
        </w:rPr>
        <w:t>на следующие реквизиты</w:t>
      </w:r>
      <w:r w:rsidRPr="0032072F">
        <w:rPr>
          <w:rFonts w:ascii="PT Astra Serif" w:hAnsi="PT Astra Serif"/>
          <w:sz w:val="24"/>
          <w:szCs w:val="24"/>
        </w:rPr>
        <w:t>:</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Получатель: УФК по Тульской области (Комитет имущественных и земельных отношений администрации города Тулы), ИНН 7102005410; КПП 710601001;</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Банк Получателя: ОТДЕЛЕНИЕ ТУЛА БАНКА РОССИИ//УФК по Тульской области г. Тула; Р/счет № 03100643000000016600; к/с 40102810445370000059, БИК 017003983; КБК 86011402043040000410, ОКТМО 70701000.</w:t>
      </w:r>
    </w:p>
    <w:p w:rsidR="006C3994" w:rsidRPr="0032072F" w:rsidRDefault="006C3994" w:rsidP="0083587A">
      <w:pPr>
        <w:widowControl w:val="0"/>
        <w:ind w:firstLine="709"/>
        <w:jc w:val="both"/>
        <w:rPr>
          <w:rFonts w:ascii="PT Astra Serif" w:hAnsi="PT Astra Serif"/>
          <w:snapToGrid w:val="0"/>
          <w:sz w:val="24"/>
          <w:szCs w:val="24"/>
        </w:rPr>
      </w:pPr>
      <w:r w:rsidRPr="0032072F">
        <w:rPr>
          <w:rFonts w:ascii="PT Astra Serif" w:hAnsi="PT Astra Serif"/>
          <w:snapToGrid w:val="0"/>
          <w:sz w:val="24"/>
          <w:szCs w:val="24"/>
        </w:rPr>
        <w:lastRenderedPageBreak/>
        <w:t>В назначении платежа указывается: «Оплата по договору купли-продажи объекта муниципального имущества № _______ от _______».</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НДС входит в цену продажи объекта, указанную в договоре купли-продажи, и уплачивается Покупателем самостоятельно в порядке и сроки, установленные действующим законодательством, на расчетный счет отделения Федерального казначейства по месту регистрации Покупателя.</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u w:val="single"/>
        </w:rPr>
        <w:t>Для физических лиц:</w:t>
      </w:r>
      <w:r w:rsidRPr="0032072F">
        <w:rPr>
          <w:rFonts w:ascii="PT Astra Serif" w:hAnsi="PT Astra Serif"/>
          <w:sz w:val="24"/>
          <w:szCs w:val="24"/>
        </w:rPr>
        <w:t xml:space="preserve"> размер НДС, указанный в договоре купли-продажи, перечисляется на следующие реквизиты:</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 xml:space="preserve">Получатель: УФК по Тульской области (Комитет имущественных и земельных отношений администрации города Тулы, л/с 05663011200), ИНН 7102005410; </w:t>
      </w:r>
      <w:r w:rsidR="003C4024" w:rsidRPr="0032072F">
        <w:rPr>
          <w:rFonts w:ascii="PT Astra Serif" w:hAnsi="PT Astra Serif"/>
          <w:sz w:val="24"/>
          <w:szCs w:val="24"/>
        </w:rPr>
        <w:br/>
      </w:r>
      <w:r w:rsidRPr="0032072F">
        <w:rPr>
          <w:rFonts w:ascii="PT Astra Serif" w:hAnsi="PT Astra Serif"/>
          <w:sz w:val="24"/>
          <w:szCs w:val="24"/>
        </w:rPr>
        <w:t>КПП 710601001;</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Банк Получателя: ОТДЕЛЕНИЕ ТУЛА БАНКА РОССИИ//УФК по Тульской области г. Тула; Р/счет № 03232643707010006600; к/с 40102810445370000059; БИК 017003983; ОКТМО 70701000, КБК 86000000000000000000.</w:t>
      </w:r>
    </w:p>
    <w:p w:rsidR="006C3994" w:rsidRPr="0032072F" w:rsidRDefault="006C3994" w:rsidP="001B5EA5">
      <w:pPr>
        <w:widowControl w:val="0"/>
        <w:jc w:val="center"/>
        <w:rPr>
          <w:rFonts w:ascii="PT Astra Serif" w:hAnsi="PT Astra Serif"/>
          <w:sz w:val="24"/>
          <w:szCs w:val="24"/>
        </w:rPr>
      </w:pPr>
    </w:p>
    <w:p w:rsidR="006C3994" w:rsidRPr="0032072F" w:rsidRDefault="006C3994" w:rsidP="001B5EA5">
      <w:pPr>
        <w:widowControl w:val="0"/>
        <w:numPr>
          <w:ilvl w:val="0"/>
          <w:numId w:val="17"/>
        </w:numPr>
        <w:ind w:left="0" w:firstLine="0"/>
        <w:jc w:val="center"/>
        <w:rPr>
          <w:rFonts w:ascii="PT Astra Serif" w:hAnsi="PT Astra Serif"/>
          <w:snapToGrid w:val="0"/>
          <w:sz w:val="24"/>
          <w:szCs w:val="24"/>
          <w:u w:val="single"/>
        </w:rPr>
      </w:pPr>
      <w:r w:rsidRPr="0032072F">
        <w:rPr>
          <w:rFonts w:ascii="PT Astra Serif" w:hAnsi="PT Astra Serif"/>
          <w:snapToGrid w:val="0"/>
          <w:sz w:val="24"/>
          <w:szCs w:val="24"/>
          <w:u w:val="single"/>
        </w:rPr>
        <w:t>Размер задатка, срок и порядок его внесения,</w:t>
      </w:r>
    </w:p>
    <w:p w:rsidR="006C3994" w:rsidRPr="0032072F" w:rsidRDefault="006C3994" w:rsidP="001B5EA5">
      <w:pPr>
        <w:widowControl w:val="0"/>
        <w:jc w:val="center"/>
        <w:rPr>
          <w:rFonts w:ascii="PT Astra Serif" w:hAnsi="PT Astra Serif"/>
          <w:snapToGrid w:val="0"/>
          <w:sz w:val="24"/>
          <w:szCs w:val="24"/>
          <w:u w:val="single"/>
        </w:rPr>
      </w:pPr>
      <w:r w:rsidRPr="0032072F">
        <w:rPr>
          <w:rFonts w:ascii="PT Astra Serif" w:hAnsi="PT Astra Serif"/>
          <w:snapToGrid w:val="0"/>
          <w:sz w:val="24"/>
          <w:szCs w:val="24"/>
          <w:u w:val="single"/>
        </w:rPr>
        <w:t>необходимые реквизиты счетов и порядок возврата задатка.</w:t>
      </w:r>
    </w:p>
    <w:p w:rsidR="006C3994" w:rsidRPr="0032072F" w:rsidRDefault="006C3994" w:rsidP="0083587A">
      <w:pPr>
        <w:widowControl w:val="0"/>
        <w:ind w:firstLine="709"/>
        <w:jc w:val="both"/>
        <w:rPr>
          <w:rFonts w:ascii="PT Astra Serif" w:hAnsi="PT Astra Serif"/>
          <w:snapToGrid w:val="0"/>
          <w:sz w:val="24"/>
          <w:szCs w:val="24"/>
        </w:rPr>
      </w:pPr>
      <w:r w:rsidRPr="0032072F">
        <w:rPr>
          <w:rFonts w:ascii="PT Astra Serif" w:hAnsi="PT Astra Serif"/>
          <w:snapToGrid w:val="0"/>
          <w:sz w:val="24"/>
          <w:szCs w:val="24"/>
        </w:rPr>
        <w:t>Для участия в аукционе претендент вносит задаток в размере 10 процентов начальной цены, указанной в информационном сообщении о продаже муниципального имущества.</w:t>
      </w:r>
    </w:p>
    <w:p w:rsidR="006C3994" w:rsidRPr="0032072F" w:rsidRDefault="006C3994" w:rsidP="0083587A">
      <w:pPr>
        <w:widowControl w:val="0"/>
        <w:ind w:firstLine="709"/>
        <w:jc w:val="both"/>
        <w:rPr>
          <w:rFonts w:ascii="PT Astra Serif" w:hAnsi="PT Astra Serif"/>
          <w:snapToGrid w:val="0"/>
          <w:sz w:val="24"/>
          <w:szCs w:val="24"/>
        </w:rPr>
      </w:pPr>
      <w:r w:rsidRPr="0032072F">
        <w:rPr>
          <w:rFonts w:ascii="PT Astra Serif" w:hAnsi="PT Astra Serif"/>
          <w:snapToGrid w:val="0"/>
          <w:sz w:val="24"/>
          <w:szCs w:val="24"/>
        </w:rPr>
        <w:t>Размер задатка указан по лоту в таблице «Перечень выставляемых на электронный аукцион объектов муниципального имущества».</w:t>
      </w:r>
    </w:p>
    <w:p w:rsidR="006C3994" w:rsidRPr="0032072F" w:rsidRDefault="006C3994" w:rsidP="0083587A">
      <w:pPr>
        <w:autoSpaceDE w:val="0"/>
        <w:autoSpaceDN w:val="0"/>
        <w:adjustRightInd w:val="0"/>
        <w:ind w:firstLine="709"/>
        <w:jc w:val="both"/>
        <w:rPr>
          <w:rFonts w:ascii="PT Astra Serif" w:eastAsia="Calibri" w:hAnsi="PT Astra Serif"/>
          <w:bCs/>
          <w:sz w:val="24"/>
          <w:szCs w:val="24"/>
        </w:rPr>
      </w:pPr>
      <w:r w:rsidRPr="0032072F">
        <w:rPr>
          <w:rFonts w:ascii="PT Astra Serif" w:eastAsia="Calibri" w:hAnsi="PT Astra Serif"/>
          <w:bCs/>
          <w:sz w:val="24"/>
          <w:szCs w:val="24"/>
        </w:rPr>
        <w:t>Претендент для участия в торгах осуществляет перечисление денежных средств на банковские реквизиты Оператора, размещенные в открытой части УТП и торговой секции.</w:t>
      </w:r>
    </w:p>
    <w:p w:rsidR="006C3994" w:rsidRPr="0032072F" w:rsidRDefault="006C3994" w:rsidP="0083587A">
      <w:pPr>
        <w:autoSpaceDE w:val="0"/>
        <w:autoSpaceDN w:val="0"/>
        <w:adjustRightInd w:val="0"/>
        <w:ind w:firstLine="709"/>
        <w:jc w:val="both"/>
        <w:rPr>
          <w:rFonts w:ascii="PT Astra Serif" w:eastAsia="Calibri" w:hAnsi="PT Astra Serif"/>
          <w:bCs/>
          <w:sz w:val="24"/>
          <w:szCs w:val="24"/>
        </w:rPr>
      </w:pPr>
      <w:r w:rsidRPr="0032072F">
        <w:rPr>
          <w:rFonts w:ascii="PT Astra Serif" w:eastAsia="Calibri" w:hAnsi="PT Astra Serif"/>
          <w:bCs/>
          <w:sz w:val="24"/>
          <w:szCs w:val="24"/>
        </w:rPr>
        <w:t>Сумма задатка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6C3994" w:rsidRPr="0032072F" w:rsidRDefault="006C3994" w:rsidP="0083587A">
      <w:pPr>
        <w:autoSpaceDE w:val="0"/>
        <w:autoSpaceDN w:val="0"/>
        <w:adjustRightInd w:val="0"/>
        <w:ind w:firstLine="709"/>
        <w:jc w:val="both"/>
        <w:rPr>
          <w:rFonts w:ascii="PT Astra Serif" w:eastAsia="Calibri" w:hAnsi="PT Astra Serif"/>
          <w:bCs/>
          <w:sz w:val="24"/>
          <w:szCs w:val="24"/>
        </w:rPr>
      </w:pPr>
      <w:r w:rsidRPr="0032072F">
        <w:rPr>
          <w:rFonts w:ascii="PT Astra Serif" w:eastAsia="Calibri" w:hAnsi="PT Astra Serif"/>
          <w:bCs/>
          <w:sz w:val="24"/>
          <w:szCs w:val="24"/>
        </w:rPr>
        <w:t xml:space="preserve">Банковские реквизиты счета для перечисления задатка: </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969"/>
      </w:tblGrid>
      <w:tr w:rsidR="0032072F" w:rsidRPr="0032072F" w:rsidTr="006C3994">
        <w:trPr>
          <w:trHeight w:val="358"/>
        </w:trPr>
        <w:tc>
          <w:tcPr>
            <w:tcW w:w="3256" w:type="dxa"/>
            <w:hideMark/>
          </w:tcPr>
          <w:p w:rsidR="006C3994" w:rsidRPr="0032072F" w:rsidRDefault="006C3994" w:rsidP="001B5EA5">
            <w:pPr>
              <w:keepNext/>
              <w:textAlignment w:val="top"/>
              <w:outlineLvl w:val="2"/>
              <w:rPr>
                <w:rFonts w:ascii="PT Astra Serif" w:hAnsi="PT Astra Serif"/>
                <w:bCs/>
                <w:sz w:val="24"/>
                <w:szCs w:val="24"/>
              </w:rPr>
            </w:pPr>
            <w:r w:rsidRPr="0032072F">
              <w:rPr>
                <w:rFonts w:ascii="PT Astra Serif" w:hAnsi="PT Astra Serif"/>
                <w:bCs/>
                <w:sz w:val="24"/>
                <w:szCs w:val="24"/>
              </w:rPr>
              <w:t>Получатель</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 </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Наименование</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АО «Сбербанк-АСТ»</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ИНН:</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7707308480</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КПП:</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770401001</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Расчетный счет:</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40702810300020038047</w:t>
            </w:r>
          </w:p>
        </w:tc>
      </w:tr>
      <w:tr w:rsidR="0032072F" w:rsidRPr="0032072F" w:rsidTr="006C3994">
        <w:tc>
          <w:tcPr>
            <w:tcW w:w="3256" w:type="dxa"/>
            <w:hideMark/>
          </w:tcPr>
          <w:p w:rsidR="006C3994" w:rsidRPr="0032072F" w:rsidRDefault="006C3994" w:rsidP="001B5EA5">
            <w:pPr>
              <w:keepNext/>
              <w:textAlignment w:val="top"/>
              <w:outlineLvl w:val="2"/>
              <w:rPr>
                <w:rFonts w:ascii="PT Astra Serif" w:hAnsi="PT Astra Serif"/>
                <w:bCs/>
                <w:sz w:val="24"/>
                <w:szCs w:val="24"/>
              </w:rPr>
            </w:pPr>
            <w:r w:rsidRPr="0032072F">
              <w:rPr>
                <w:rFonts w:ascii="PT Astra Serif" w:hAnsi="PT Astra Serif"/>
                <w:bCs/>
                <w:sz w:val="24"/>
                <w:szCs w:val="24"/>
              </w:rPr>
              <w:t>Банк получателя</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 </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Наименование банка:</w:t>
            </w:r>
          </w:p>
        </w:tc>
        <w:tc>
          <w:tcPr>
            <w:tcW w:w="3969" w:type="dxa"/>
            <w:hideMark/>
          </w:tcPr>
          <w:p w:rsidR="006C3994" w:rsidRPr="0032072F" w:rsidRDefault="006C3994" w:rsidP="006A38A3">
            <w:pPr>
              <w:rPr>
                <w:rFonts w:ascii="PT Astra Serif" w:hAnsi="PT Astra Serif"/>
                <w:sz w:val="24"/>
                <w:szCs w:val="24"/>
              </w:rPr>
            </w:pPr>
            <w:r w:rsidRPr="0032072F">
              <w:rPr>
                <w:rFonts w:ascii="PT Astra Serif" w:hAnsi="PT Astra Serif"/>
                <w:sz w:val="24"/>
                <w:szCs w:val="24"/>
              </w:rPr>
              <w:t xml:space="preserve">ПАО «СБЕРБАНК РОССИИ» </w:t>
            </w:r>
            <w:r w:rsidR="006A38A3" w:rsidRPr="0032072F">
              <w:rPr>
                <w:rFonts w:ascii="PT Astra Serif" w:hAnsi="PT Astra Serif"/>
                <w:sz w:val="24"/>
                <w:szCs w:val="24"/>
              </w:rPr>
              <w:br/>
            </w:r>
            <w:r w:rsidRPr="0032072F">
              <w:rPr>
                <w:rFonts w:ascii="PT Astra Serif" w:hAnsi="PT Astra Serif"/>
                <w:sz w:val="24"/>
                <w:szCs w:val="24"/>
              </w:rPr>
              <w:t>г. МОСКВА</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БИК:</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044525225</w:t>
            </w:r>
          </w:p>
        </w:tc>
      </w:tr>
      <w:tr w:rsidR="0032072F" w:rsidRPr="0032072F" w:rsidTr="006C3994">
        <w:tc>
          <w:tcPr>
            <w:tcW w:w="3256"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Корреспондентский счет:</w:t>
            </w:r>
          </w:p>
        </w:tc>
        <w:tc>
          <w:tcPr>
            <w:tcW w:w="3969" w:type="dxa"/>
            <w:hideMark/>
          </w:tcPr>
          <w:p w:rsidR="006C3994" w:rsidRPr="0032072F" w:rsidRDefault="006C3994" w:rsidP="001B5EA5">
            <w:pPr>
              <w:rPr>
                <w:rFonts w:ascii="PT Astra Serif" w:hAnsi="PT Astra Serif"/>
                <w:sz w:val="24"/>
                <w:szCs w:val="24"/>
              </w:rPr>
            </w:pPr>
            <w:r w:rsidRPr="0032072F">
              <w:rPr>
                <w:rFonts w:ascii="PT Astra Serif" w:hAnsi="PT Astra Serif"/>
                <w:sz w:val="24"/>
                <w:szCs w:val="24"/>
              </w:rPr>
              <w:t>30101810400000000225</w:t>
            </w:r>
          </w:p>
        </w:tc>
      </w:tr>
    </w:tbl>
    <w:p w:rsidR="006C3994" w:rsidRPr="0032072F" w:rsidRDefault="006C3994" w:rsidP="0083587A">
      <w:pPr>
        <w:widowControl w:val="0"/>
        <w:ind w:firstLine="709"/>
        <w:jc w:val="both"/>
        <w:rPr>
          <w:rFonts w:ascii="PT Astra Serif" w:hAnsi="PT Astra Serif"/>
          <w:bCs/>
          <w:snapToGrid w:val="0"/>
          <w:sz w:val="24"/>
          <w:szCs w:val="24"/>
        </w:rPr>
      </w:pPr>
      <w:r w:rsidRPr="0032072F">
        <w:rPr>
          <w:rFonts w:ascii="PT Astra Serif" w:hAnsi="PT Astra Serif"/>
          <w:bCs/>
          <w:snapToGrid w:val="0"/>
          <w:sz w:val="24"/>
          <w:szCs w:val="24"/>
        </w:rPr>
        <w:t>В назначении платежа необходимо указание ИНН плательщика.</w:t>
      </w:r>
    </w:p>
    <w:p w:rsidR="006C3994" w:rsidRPr="0032072F" w:rsidRDefault="006C3994" w:rsidP="0083587A">
      <w:pPr>
        <w:ind w:firstLine="709"/>
        <w:jc w:val="both"/>
        <w:rPr>
          <w:rFonts w:ascii="PT Astra Serif" w:hAnsi="PT Astra Serif"/>
          <w:bCs/>
          <w:sz w:val="24"/>
          <w:szCs w:val="24"/>
        </w:rPr>
      </w:pPr>
      <w:r w:rsidRPr="0032072F">
        <w:rPr>
          <w:rFonts w:ascii="PT Astra Serif" w:hAnsi="PT Astra Serif"/>
          <w:bCs/>
          <w:sz w:val="24"/>
          <w:szCs w:val="24"/>
        </w:rPr>
        <w:t>Денежные средства, перечисленные за Участника третьим лицом, не зачисляются на счет такого Участника на УТП.</w:t>
      </w:r>
    </w:p>
    <w:p w:rsidR="006C3994" w:rsidRPr="0032072F" w:rsidRDefault="006C3994" w:rsidP="0083587A">
      <w:pPr>
        <w:autoSpaceDE w:val="0"/>
        <w:autoSpaceDN w:val="0"/>
        <w:adjustRightInd w:val="0"/>
        <w:ind w:firstLine="709"/>
        <w:jc w:val="both"/>
        <w:rPr>
          <w:rFonts w:ascii="PT Astra Serif" w:hAnsi="PT Astra Serif"/>
          <w:sz w:val="24"/>
          <w:szCs w:val="24"/>
          <w:lang w:eastAsia="en-US"/>
        </w:rPr>
      </w:pPr>
      <w:r w:rsidRPr="0032072F">
        <w:rPr>
          <w:rFonts w:ascii="PT Astra Serif" w:hAnsi="PT Astra Serif"/>
          <w:sz w:val="24"/>
          <w:szCs w:val="24"/>
          <w:lang w:eastAsia="en-US"/>
        </w:rPr>
        <w:t xml:space="preserve">Образец платежного поручения приведен на электронной площадке по адресу: </w:t>
      </w:r>
      <w:hyperlink r:id="rId13" w:history="1">
        <w:r w:rsidRPr="0032072F">
          <w:rPr>
            <w:rFonts w:ascii="PT Astra Serif" w:hAnsi="PT Astra Serif"/>
            <w:sz w:val="24"/>
            <w:szCs w:val="24"/>
            <w:u w:val="single"/>
            <w:lang w:eastAsia="en-US"/>
          </w:rPr>
          <w:t>http</w:t>
        </w:r>
        <w:r w:rsidRPr="0032072F">
          <w:rPr>
            <w:rFonts w:ascii="PT Astra Serif" w:hAnsi="PT Astra Serif"/>
            <w:sz w:val="24"/>
            <w:szCs w:val="24"/>
            <w:u w:val="single"/>
            <w:lang w:val="en-US" w:eastAsia="en-US"/>
          </w:rPr>
          <w:t>s</w:t>
        </w:r>
        <w:r w:rsidRPr="0032072F">
          <w:rPr>
            <w:rFonts w:ascii="PT Astra Serif" w:hAnsi="PT Astra Serif"/>
            <w:sz w:val="24"/>
            <w:szCs w:val="24"/>
            <w:u w:val="single"/>
            <w:lang w:eastAsia="en-US"/>
          </w:rPr>
          <w:t>://utp.sberbank-ast.ru/AP/Notice/653/Requisites</w:t>
        </w:r>
      </w:hyperlink>
      <w:r w:rsidR="009616F7" w:rsidRPr="0032072F">
        <w:rPr>
          <w:rFonts w:ascii="PT Astra Serif" w:hAnsi="PT Astra Serif"/>
          <w:sz w:val="24"/>
          <w:szCs w:val="24"/>
          <w:u w:val="single"/>
          <w:lang w:eastAsia="en-US"/>
        </w:rPr>
        <w:t>.</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В случае подачи заявки на участие в торгах, проводимых в соответствии с Законом о приватизации и Постановлением Правительства РФ от 27.08.2012 № 860, в форме аукциона, денежные средства в сумме задатка должны быть зачислены на лицевой счет Претендента на УТП не позднее 00 часов 00 минут (время московское) дня определения участников торгов, указанного в информационном сообщении – </w:t>
      </w:r>
      <w:r w:rsidR="008365EE" w:rsidRPr="002F0087">
        <w:rPr>
          <w:rFonts w:ascii="PT Astra Serif" w:hAnsi="PT Astra Serif"/>
          <w:b/>
          <w:sz w:val="24"/>
          <w:szCs w:val="24"/>
          <w:u w:val="single"/>
        </w:rPr>
        <w:t>2</w:t>
      </w:r>
      <w:r w:rsidR="002F0087" w:rsidRPr="002F0087">
        <w:rPr>
          <w:rFonts w:ascii="PT Astra Serif" w:hAnsi="PT Astra Serif"/>
          <w:b/>
          <w:sz w:val="24"/>
          <w:szCs w:val="24"/>
          <w:u w:val="single"/>
        </w:rPr>
        <w:t>7</w:t>
      </w:r>
      <w:r w:rsidR="00580DD8" w:rsidRPr="002F0087">
        <w:rPr>
          <w:rFonts w:ascii="PT Astra Serif" w:hAnsi="PT Astra Serif"/>
          <w:b/>
          <w:sz w:val="24"/>
          <w:szCs w:val="24"/>
          <w:u w:val="single"/>
        </w:rPr>
        <w:t>.05</w:t>
      </w:r>
      <w:r w:rsidRPr="002F0087">
        <w:rPr>
          <w:rFonts w:ascii="PT Astra Serif" w:hAnsi="PT Astra Serif"/>
          <w:b/>
          <w:sz w:val="24"/>
          <w:szCs w:val="24"/>
          <w:u w:val="single"/>
        </w:rPr>
        <w:t>.2025</w:t>
      </w:r>
      <w:r w:rsidRPr="0032072F">
        <w:rPr>
          <w:rFonts w:ascii="PT Astra Serif" w:hAnsi="PT Astra Serif"/>
          <w:sz w:val="24"/>
          <w:szCs w:val="24"/>
        </w:rPr>
        <w:t xml:space="preserve">. 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В случае, если на момент подачи заявки на </w:t>
      </w:r>
      <w:r w:rsidRPr="0032072F">
        <w:rPr>
          <w:rFonts w:ascii="PT Astra Serif" w:hAnsi="PT Astra Serif"/>
          <w:sz w:val="24"/>
          <w:szCs w:val="24"/>
        </w:rPr>
        <w:lastRenderedPageBreak/>
        <w:t>участие в аукционе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для определения участников, указанного в информационном сообщении, блокирование задатка осуществляет Оператор.</w:t>
      </w:r>
    </w:p>
    <w:p w:rsidR="006C3994" w:rsidRPr="0032072F" w:rsidRDefault="006C3994" w:rsidP="0083587A">
      <w:pPr>
        <w:autoSpaceDE w:val="0"/>
        <w:autoSpaceDN w:val="0"/>
        <w:adjustRightInd w:val="0"/>
        <w:ind w:firstLine="709"/>
        <w:jc w:val="both"/>
        <w:rPr>
          <w:rFonts w:ascii="PT Astra Serif" w:eastAsia="Calibri" w:hAnsi="PT Astra Serif"/>
          <w:bCs/>
          <w:sz w:val="24"/>
          <w:szCs w:val="24"/>
        </w:rPr>
      </w:pPr>
      <w:r w:rsidRPr="0032072F">
        <w:rPr>
          <w:rFonts w:ascii="PT Astra Serif" w:hAnsi="PT Astra Serif"/>
          <w:sz w:val="24"/>
          <w:szCs w:val="24"/>
        </w:rPr>
        <w:t>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непоступлении Оператору задатка от такого Претендента.</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Данное информационное сообщение является публичной офертой для заключения договора о задатке в соответствии со </w:t>
      </w:r>
      <w:hyperlink r:id="rId14" w:history="1">
        <w:r w:rsidRPr="0032072F">
          <w:rPr>
            <w:rFonts w:ascii="PT Astra Serif" w:hAnsi="PT Astra Serif"/>
            <w:sz w:val="24"/>
            <w:szCs w:val="24"/>
          </w:rPr>
          <w:t>статьей 437</w:t>
        </w:r>
      </w:hyperlink>
      <w:r w:rsidRPr="0032072F">
        <w:rPr>
          <w:rFonts w:ascii="PT Astra Serif" w:hAnsi="PT Astra Serif"/>
          <w:sz w:val="24"/>
          <w:szCs w:val="24"/>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Задаток, перечисленный победителем аукциона, либо лицом, признанным единственным участником аукциона, в случае, установленном в абзаце втором пункта 3 статьи 18 </w:t>
      </w:r>
      <w:r w:rsidRPr="0032072F">
        <w:rPr>
          <w:rFonts w:ascii="PT Astra Serif" w:hAnsi="PT Astra Serif" w:cs="Arial"/>
          <w:sz w:val="24"/>
          <w:szCs w:val="24"/>
        </w:rPr>
        <w:t>Закона о приватизации</w:t>
      </w:r>
      <w:r w:rsidRPr="0032072F">
        <w:rPr>
          <w:rFonts w:ascii="PT Astra Serif" w:hAnsi="PT Astra Serif"/>
          <w:sz w:val="24"/>
          <w:szCs w:val="24"/>
        </w:rPr>
        <w:t xml:space="preserve"> засчитывается в сумму платежа по договору купли-продажи.</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В случае расторжения договора купли-продажи по вине Покупателя, либо лица, признанного единственным участником аукциона, в случае, установленном в абзаце втором пункта 3 статьи 18 </w:t>
      </w:r>
      <w:r w:rsidRPr="0032072F">
        <w:rPr>
          <w:rFonts w:ascii="PT Astra Serif" w:hAnsi="PT Astra Serif" w:cs="Arial"/>
          <w:sz w:val="24"/>
          <w:szCs w:val="24"/>
        </w:rPr>
        <w:t>Закона о приватизации</w:t>
      </w:r>
      <w:r w:rsidRPr="0032072F">
        <w:rPr>
          <w:rFonts w:ascii="PT Astra Serif" w:hAnsi="PT Astra Serif"/>
          <w:sz w:val="24"/>
          <w:szCs w:val="24"/>
        </w:rPr>
        <w:t>, задаток не возвращается и остается у Продавца.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Лицам, перечислившим задаток для участия в аукционе, денежные средства возвращаются в следующем порядке:</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 xml:space="preserve">а) участникам аукциона, за исключением его победителя, либо лица, признанного единственным участником аукциона, в случае, установленном в абзаце втором пункта 3 статьи 18 </w:t>
      </w:r>
      <w:r w:rsidRPr="0032072F">
        <w:rPr>
          <w:rFonts w:ascii="PT Astra Serif" w:hAnsi="PT Astra Serif"/>
          <w:sz w:val="24"/>
          <w:szCs w:val="24"/>
        </w:rPr>
        <w:t>Закона о приватизации -</w:t>
      </w:r>
      <w:r w:rsidRPr="0032072F">
        <w:rPr>
          <w:rFonts w:ascii="PT Astra Serif" w:eastAsia="Calibri" w:hAnsi="PT Astra Serif"/>
          <w:sz w:val="24"/>
          <w:szCs w:val="24"/>
        </w:rPr>
        <w:t xml:space="preserve"> в течение 5 дней с даты подведения итогов аукциона;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 xml:space="preserve">б) претендентам, не допущенным к участию в аукционе, - в течение </w:t>
      </w:r>
      <w:r w:rsidRPr="0032072F">
        <w:rPr>
          <w:rFonts w:ascii="PT Astra Serif" w:eastAsia="Calibri" w:hAnsi="PT Astra Serif"/>
          <w:sz w:val="24"/>
          <w:szCs w:val="24"/>
        </w:rPr>
        <w:br/>
        <w:t>5 календарных дней со дня подписания протокола об итогах приема заявок и определении участников аукциона.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xml:space="preserve">При уклонении или отказе победителя, </w:t>
      </w:r>
      <w:r w:rsidRPr="0032072F">
        <w:rPr>
          <w:rFonts w:ascii="PT Astra Serif" w:hAnsi="PT Astra Serif"/>
          <w:sz w:val="24"/>
          <w:szCs w:val="24"/>
        </w:rPr>
        <w:t xml:space="preserve">либо лица, признанного единственным участником аукциона, в случае, установленном в абзаце втором пункта 3 статьи 18 Закона о приватизации, </w:t>
      </w:r>
      <w:r w:rsidRPr="0032072F">
        <w:rPr>
          <w:rFonts w:ascii="PT Astra Serif" w:eastAsia="Calibri" w:hAnsi="PT Astra Serif"/>
          <w:sz w:val="24"/>
          <w:szCs w:val="24"/>
        </w:rPr>
        <w:t xml:space="preserve">от заключения в установленный срок договора купли-продажи имущества аукцион признается несостоявшимся, а выставленное на аукционе имущество может быть приватизировано любым из способов, предусмотренных законодательством Российской Федерации о приватизации. Победитель </w:t>
      </w:r>
      <w:r w:rsidRPr="0032072F">
        <w:rPr>
          <w:rFonts w:ascii="PT Astra Serif" w:hAnsi="PT Astra Serif"/>
          <w:sz w:val="24"/>
          <w:szCs w:val="24"/>
        </w:rPr>
        <w:t xml:space="preserve">либо лицо, признанное единственным участником аукциона, в случае, установленном в абзаце втором пункта 3 статьи 18 Закона о приватизации, </w:t>
      </w:r>
      <w:r w:rsidRPr="0032072F">
        <w:rPr>
          <w:rFonts w:ascii="PT Astra Serif" w:eastAsia="Calibri" w:hAnsi="PT Astra Serif"/>
          <w:sz w:val="24"/>
          <w:szCs w:val="24"/>
        </w:rPr>
        <w:t xml:space="preserve">утрачивает право на заключение указанного договора, задаток ему не возвращается. </w:t>
      </w:r>
    </w:p>
    <w:p w:rsidR="006C3994" w:rsidRPr="0032072F" w:rsidRDefault="006C3994" w:rsidP="001B5EA5">
      <w:pPr>
        <w:widowControl w:val="0"/>
        <w:jc w:val="both"/>
        <w:rPr>
          <w:rFonts w:ascii="PT Astra Serif" w:hAnsi="PT Astra Serif"/>
          <w:sz w:val="24"/>
          <w:szCs w:val="24"/>
        </w:rPr>
      </w:pPr>
    </w:p>
    <w:p w:rsidR="006C3994" w:rsidRPr="0032072F" w:rsidRDefault="006C3994" w:rsidP="001B5EA5">
      <w:pPr>
        <w:widowControl w:val="0"/>
        <w:numPr>
          <w:ilvl w:val="0"/>
          <w:numId w:val="17"/>
        </w:numPr>
        <w:tabs>
          <w:tab w:val="left" w:pos="567"/>
          <w:tab w:val="left" w:pos="3600"/>
        </w:tabs>
        <w:ind w:left="0" w:firstLine="0"/>
        <w:jc w:val="center"/>
        <w:rPr>
          <w:rFonts w:ascii="PT Astra Serif" w:hAnsi="PT Astra Serif"/>
          <w:sz w:val="24"/>
          <w:szCs w:val="24"/>
          <w:u w:val="single"/>
        </w:rPr>
      </w:pPr>
      <w:r w:rsidRPr="0032072F">
        <w:rPr>
          <w:rFonts w:ascii="PT Astra Serif" w:hAnsi="PT Astra Serif"/>
          <w:sz w:val="24"/>
          <w:szCs w:val="24"/>
          <w:u w:val="single"/>
        </w:rPr>
        <w:t xml:space="preserve">Порядок, место, даты начала и окончания подачи заявок, </w:t>
      </w:r>
      <w:r w:rsidRPr="0032072F">
        <w:rPr>
          <w:rFonts w:ascii="PT Astra Serif" w:hAnsi="PT Astra Serif"/>
          <w:sz w:val="24"/>
          <w:szCs w:val="24"/>
          <w:u w:val="single"/>
        </w:rPr>
        <w:br/>
        <w:t>место и срок подведения итогов продажи.</w:t>
      </w:r>
    </w:p>
    <w:p w:rsidR="006C3994" w:rsidRPr="0032072F" w:rsidRDefault="006C3994" w:rsidP="0083587A">
      <w:pPr>
        <w:ind w:firstLine="709"/>
        <w:jc w:val="both"/>
        <w:rPr>
          <w:rFonts w:ascii="PT Astra Serif" w:hAnsi="PT Astra Serif"/>
          <w:bCs/>
          <w:sz w:val="24"/>
          <w:szCs w:val="24"/>
        </w:rPr>
      </w:pPr>
      <w:r w:rsidRPr="0032072F">
        <w:rPr>
          <w:rFonts w:ascii="PT Astra Serif" w:hAnsi="PT Astra Serif"/>
          <w:bCs/>
          <w:sz w:val="24"/>
          <w:szCs w:val="24"/>
        </w:rPr>
        <w:t>Указанное в настоящем информационном сообщении время – московское.</w:t>
      </w:r>
    </w:p>
    <w:p w:rsidR="006C3994" w:rsidRPr="0032072F" w:rsidRDefault="006C3994" w:rsidP="0083587A">
      <w:pPr>
        <w:ind w:firstLine="709"/>
        <w:jc w:val="both"/>
        <w:rPr>
          <w:rFonts w:ascii="PT Astra Serif" w:hAnsi="PT Astra Serif"/>
          <w:bCs/>
          <w:sz w:val="24"/>
          <w:szCs w:val="24"/>
        </w:rPr>
      </w:pPr>
      <w:r w:rsidRPr="0032072F">
        <w:rPr>
          <w:rFonts w:ascii="PT Astra Serif" w:hAnsi="PT Astra Serif"/>
          <w:bCs/>
          <w:sz w:val="24"/>
          <w:szCs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6C3994" w:rsidRPr="001D702F" w:rsidRDefault="006C3994" w:rsidP="008358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rPr>
      </w:pPr>
      <w:r w:rsidRPr="0032072F">
        <w:rPr>
          <w:rFonts w:ascii="PT Astra Serif" w:hAnsi="PT Astra Serif"/>
          <w:sz w:val="24"/>
          <w:szCs w:val="24"/>
          <w:u w:val="single"/>
        </w:rPr>
        <w:t>Дата начала приема заявок</w:t>
      </w:r>
      <w:r w:rsidR="0063129B" w:rsidRPr="0032072F">
        <w:rPr>
          <w:rFonts w:ascii="PT Astra Serif" w:hAnsi="PT Astra Serif"/>
          <w:sz w:val="24"/>
          <w:szCs w:val="24"/>
        </w:rPr>
        <w:t xml:space="preserve"> на участие в аукционе:</w:t>
      </w:r>
      <w:r w:rsidRPr="0032072F">
        <w:rPr>
          <w:rFonts w:ascii="PT Astra Serif" w:hAnsi="PT Astra Serif"/>
          <w:sz w:val="24"/>
          <w:szCs w:val="24"/>
        </w:rPr>
        <w:t xml:space="preserve"> </w:t>
      </w:r>
      <w:r w:rsidRPr="001D702F">
        <w:rPr>
          <w:rFonts w:ascii="PT Astra Serif" w:hAnsi="PT Astra Serif"/>
          <w:b/>
          <w:sz w:val="24"/>
          <w:szCs w:val="24"/>
        </w:rPr>
        <w:t>2</w:t>
      </w:r>
      <w:r w:rsidR="00580DD8" w:rsidRPr="001D702F">
        <w:rPr>
          <w:rFonts w:ascii="PT Astra Serif" w:hAnsi="PT Astra Serif"/>
          <w:b/>
          <w:sz w:val="24"/>
          <w:szCs w:val="24"/>
        </w:rPr>
        <w:t>4</w:t>
      </w:r>
      <w:r w:rsidRPr="001D702F">
        <w:rPr>
          <w:rFonts w:ascii="PT Astra Serif" w:hAnsi="PT Astra Serif"/>
          <w:b/>
          <w:sz w:val="24"/>
          <w:szCs w:val="24"/>
        </w:rPr>
        <w:t>.0</w:t>
      </w:r>
      <w:r w:rsidR="00580DD8" w:rsidRPr="001D702F">
        <w:rPr>
          <w:rFonts w:ascii="PT Astra Serif" w:hAnsi="PT Astra Serif"/>
          <w:b/>
          <w:sz w:val="24"/>
          <w:szCs w:val="24"/>
        </w:rPr>
        <w:t>4</w:t>
      </w:r>
      <w:r w:rsidRPr="001D702F">
        <w:rPr>
          <w:rFonts w:ascii="PT Astra Serif" w:hAnsi="PT Astra Serif"/>
          <w:b/>
          <w:sz w:val="24"/>
          <w:szCs w:val="24"/>
        </w:rPr>
        <w:t>.2025</w:t>
      </w:r>
      <w:r w:rsidR="0063129B" w:rsidRPr="001D702F">
        <w:rPr>
          <w:rFonts w:ascii="PT Astra Serif" w:hAnsi="PT Astra Serif"/>
          <w:b/>
          <w:sz w:val="24"/>
          <w:szCs w:val="24"/>
        </w:rPr>
        <w:t xml:space="preserve"> с 9-00 час.</w:t>
      </w:r>
      <w:r w:rsidRPr="001D702F">
        <w:rPr>
          <w:rFonts w:ascii="PT Astra Serif" w:hAnsi="PT Astra Serif"/>
          <w:sz w:val="24"/>
          <w:szCs w:val="24"/>
        </w:rPr>
        <w:t>;</w:t>
      </w:r>
    </w:p>
    <w:p w:rsidR="006C3994" w:rsidRPr="001D702F" w:rsidRDefault="006C3994" w:rsidP="0083587A">
      <w:pPr>
        <w:autoSpaceDE w:val="0"/>
        <w:autoSpaceDN w:val="0"/>
        <w:adjustRightInd w:val="0"/>
        <w:ind w:firstLine="709"/>
        <w:jc w:val="both"/>
        <w:rPr>
          <w:rFonts w:ascii="PT Astra Serif" w:hAnsi="PT Astra Serif"/>
          <w:sz w:val="24"/>
          <w:szCs w:val="24"/>
        </w:rPr>
      </w:pPr>
      <w:r w:rsidRPr="001D702F">
        <w:rPr>
          <w:rFonts w:ascii="PT Astra Serif" w:hAnsi="PT Astra Serif"/>
          <w:sz w:val="24"/>
          <w:szCs w:val="24"/>
          <w:u w:val="single"/>
        </w:rPr>
        <w:t>Дата окончания приема заявок</w:t>
      </w:r>
      <w:r w:rsidRPr="001D702F">
        <w:rPr>
          <w:rFonts w:ascii="PT Astra Serif" w:hAnsi="PT Astra Serif"/>
          <w:sz w:val="24"/>
          <w:szCs w:val="24"/>
        </w:rPr>
        <w:t xml:space="preserve"> на участие в аукционе</w:t>
      </w:r>
      <w:r w:rsidR="0063129B" w:rsidRPr="001D702F">
        <w:rPr>
          <w:rFonts w:ascii="PT Astra Serif" w:hAnsi="PT Astra Serif"/>
          <w:sz w:val="24"/>
          <w:szCs w:val="24"/>
        </w:rPr>
        <w:t>:</w:t>
      </w:r>
      <w:r w:rsidRPr="001D702F">
        <w:rPr>
          <w:rFonts w:ascii="PT Astra Serif" w:hAnsi="PT Astra Serif"/>
          <w:sz w:val="24"/>
          <w:szCs w:val="24"/>
        </w:rPr>
        <w:t xml:space="preserve"> </w:t>
      </w:r>
      <w:r w:rsidR="00FF45EF" w:rsidRPr="001D702F">
        <w:rPr>
          <w:rFonts w:ascii="PT Astra Serif" w:hAnsi="PT Astra Serif"/>
          <w:b/>
          <w:sz w:val="24"/>
          <w:szCs w:val="24"/>
        </w:rPr>
        <w:t>2</w:t>
      </w:r>
      <w:r w:rsidR="00E927D0" w:rsidRPr="001D702F">
        <w:rPr>
          <w:rFonts w:ascii="PT Astra Serif" w:hAnsi="PT Astra Serif"/>
          <w:b/>
          <w:sz w:val="24"/>
          <w:szCs w:val="24"/>
        </w:rPr>
        <w:t>6</w:t>
      </w:r>
      <w:r w:rsidRPr="001D702F">
        <w:rPr>
          <w:rFonts w:ascii="PT Astra Serif" w:hAnsi="PT Astra Serif"/>
          <w:b/>
          <w:sz w:val="24"/>
          <w:szCs w:val="24"/>
        </w:rPr>
        <w:t>.0</w:t>
      </w:r>
      <w:r w:rsidR="00FF45EF" w:rsidRPr="001D702F">
        <w:rPr>
          <w:rFonts w:ascii="PT Astra Serif" w:hAnsi="PT Astra Serif"/>
          <w:b/>
          <w:sz w:val="24"/>
          <w:szCs w:val="24"/>
        </w:rPr>
        <w:t>5</w:t>
      </w:r>
      <w:r w:rsidRPr="001D702F">
        <w:rPr>
          <w:rFonts w:ascii="PT Astra Serif" w:hAnsi="PT Astra Serif"/>
          <w:b/>
          <w:sz w:val="24"/>
          <w:szCs w:val="24"/>
        </w:rPr>
        <w:t>.2025</w:t>
      </w:r>
      <w:r w:rsidR="0063129B" w:rsidRPr="001D702F">
        <w:rPr>
          <w:rFonts w:ascii="PT Astra Serif" w:hAnsi="PT Astra Serif"/>
          <w:b/>
          <w:sz w:val="24"/>
          <w:szCs w:val="24"/>
        </w:rPr>
        <w:t xml:space="preserve"> в 1</w:t>
      </w:r>
      <w:r w:rsidR="00FF45EF" w:rsidRPr="001D702F">
        <w:rPr>
          <w:rFonts w:ascii="PT Astra Serif" w:hAnsi="PT Astra Serif"/>
          <w:b/>
          <w:sz w:val="24"/>
          <w:szCs w:val="24"/>
        </w:rPr>
        <w:t>7</w:t>
      </w:r>
      <w:r w:rsidR="0063129B" w:rsidRPr="001D702F">
        <w:rPr>
          <w:rFonts w:ascii="PT Astra Serif" w:hAnsi="PT Astra Serif"/>
          <w:b/>
          <w:sz w:val="24"/>
          <w:szCs w:val="24"/>
        </w:rPr>
        <w:t>-00 час.</w:t>
      </w:r>
      <w:r w:rsidRPr="001D702F">
        <w:rPr>
          <w:rFonts w:ascii="PT Astra Serif" w:hAnsi="PT Astra Serif"/>
          <w:sz w:val="24"/>
          <w:szCs w:val="24"/>
        </w:rPr>
        <w:t>;</w:t>
      </w:r>
    </w:p>
    <w:p w:rsidR="006C3994" w:rsidRPr="001D702F" w:rsidRDefault="006C3994" w:rsidP="0083587A">
      <w:pPr>
        <w:autoSpaceDE w:val="0"/>
        <w:autoSpaceDN w:val="0"/>
        <w:adjustRightInd w:val="0"/>
        <w:ind w:firstLine="709"/>
        <w:jc w:val="both"/>
        <w:rPr>
          <w:rFonts w:ascii="PT Astra Serif" w:hAnsi="PT Astra Serif"/>
          <w:sz w:val="24"/>
          <w:szCs w:val="24"/>
        </w:rPr>
      </w:pPr>
      <w:r w:rsidRPr="001D702F">
        <w:rPr>
          <w:rFonts w:ascii="PT Astra Serif" w:hAnsi="PT Astra Serif"/>
          <w:sz w:val="24"/>
          <w:szCs w:val="24"/>
          <w:u w:val="single"/>
        </w:rPr>
        <w:t>Дата определения участников</w:t>
      </w:r>
      <w:r w:rsidR="0063129B" w:rsidRPr="001D702F">
        <w:rPr>
          <w:rFonts w:ascii="PT Astra Serif" w:hAnsi="PT Astra Serif"/>
          <w:sz w:val="24"/>
          <w:szCs w:val="24"/>
        </w:rPr>
        <w:t>:</w:t>
      </w:r>
      <w:r w:rsidRPr="001D702F">
        <w:rPr>
          <w:rFonts w:ascii="PT Astra Serif" w:hAnsi="PT Astra Serif"/>
          <w:sz w:val="24"/>
          <w:szCs w:val="24"/>
        </w:rPr>
        <w:t xml:space="preserve"> </w:t>
      </w:r>
      <w:r w:rsidR="00624BB3" w:rsidRPr="001D702F">
        <w:rPr>
          <w:rFonts w:ascii="PT Astra Serif" w:hAnsi="PT Astra Serif"/>
          <w:b/>
          <w:sz w:val="24"/>
          <w:szCs w:val="24"/>
        </w:rPr>
        <w:t>2</w:t>
      </w:r>
      <w:r w:rsidR="00BE40C5" w:rsidRPr="001D702F">
        <w:rPr>
          <w:rFonts w:ascii="PT Astra Serif" w:hAnsi="PT Astra Serif"/>
          <w:b/>
          <w:sz w:val="24"/>
          <w:szCs w:val="24"/>
        </w:rPr>
        <w:t>7</w:t>
      </w:r>
      <w:r w:rsidR="00AB6E64" w:rsidRPr="001D702F">
        <w:rPr>
          <w:rFonts w:ascii="PT Astra Serif" w:hAnsi="PT Astra Serif"/>
          <w:b/>
          <w:sz w:val="24"/>
          <w:szCs w:val="24"/>
        </w:rPr>
        <w:t>.0</w:t>
      </w:r>
      <w:r w:rsidR="00624BB3" w:rsidRPr="001D702F">
        <w:rPr>
          <w:rFonts w:ascii="PT Astra Serif" w:hAnsi="PT Astra Serif"/>
          <w:b/>
          <w:sz w:val="24"/>
          <w:szCs w:val="24"/>
        </w:rPr>
        <w:t>5</w:t>
      </w:r>
      <w:r w:rsidRPr="001D702F">
        <w:rPr>
          <w:rFonts w:ascii="PT Astra Serif" w:hAnsi="PT Astra Serif"/>
          <w:b/>
          <w:sz w:val="24"/>
          <w:szCs w:val="24"/>
        </w:rPr>
        <w:t>.2025.</w:t>
      </w:r>
    </w:p>
    <w:p w:rsidR="006C3994" w:rsidRPr="001D702F" w:rsidRDefault="006C3994" w:rsidP="0083587A">
      <w:pPr>
        <w:autoSpaceDE w:val="0"/>
        <w:autoSpaceDN w:val="0"/>
        <w:adjustRightInd w:val="0"/>
        <w:ind w:firstLine="709"/>
        <w:jc w:val="both"/>
        <w:rPr>
          <w:rFonts w:ascii="PT Astra Serif" w:hAnsi="PT Astra Serif"/>
          <w:sz w:val="24"/>
          <w:szCs w:val="24"/>
        </w:rPr>
      </w:pPr>
      <w:r w:rsidRPr="001D702F">
        <w:rPr>
          <w:rFonts w:ascii="PT Astra Serif" w:hAnsi="PT Astra Serif"/>
          <w:sz w:val="24"/>
          <w:szCs w:val="24"/>
          <w:u w:val="single"/>
        </w:rPr>
        <w:t>Электронный аукцион состоится</w:t>
      </w:r>
      <w:r w:rsidR="0063129B" w:rsidRPr="001D702F">
        <w:rPr>
          <w:rFonts w:ascii="PT Astra Serif" w:hAnsi="PT Astra Serif"/>
          <w:sz w:val="24"/>
          <w:szCs w:val="24"/>
          <w:u w:val="single"/>
        </w:rPr>
        <w:t>:</w:t>
      </w:r>
      <w:r w:rsidRPr="001D702F">
        <w:rPr>
          <w:rFonts w:ascii="PT Astra Serif" w:hAnsi="PT Astra Serif"/>
          <w:sz w:val="24"/>
          <w:szCs w:val="24"/>
        </w:rPr>
        <w:t xml:space="preserve"> </w:t>
      </w:r>
      <w:r w:rsidR="00624BB3" w:rsidRPr="001D702F">
        <w:rPr>
          <w:rFonts w:ascii="PT Astra Serif" w:hAnsi="PT Astra Serif"/>
          <w:b/>
          <w:sz w:val="24"/>
          <w:szCs w:val="24"/>
        </w:rPr>
        <w:t>2</w:t>
      </w:r>
      <w:r w:rsidR="00BE40C5" w:rsidRPr="001D702F">
        <w:rPr>
          <w:rFonts w:ascii="PT Astra Serif" w:hAnsi="PT Astra Serif"/>
          <w:b/>
          <w:sz w:val="24"/>
          <w:szCs w:val="24"/>
        </w:rPr>
        <w:t>9</w:t>
      </w:r>
      <w:r w:rsidR="00580DD8" w:rsidRPr="001D702F">
        <w:rPr>
          <w:rFonts w:ascii="PT Astra Serif" w:hAnsi="PT Astra Serif"/>
          <w:b/>
          <w:sz w:val="24"/>
          <w:szCs w:val="24"/>
        </w:rPr>
        <w:t>.05</w:t>
      </w:r>
      <w:r w:rsidRPr="001D702F">
        <w:rPr>
          <w:rFonts w:ascii="PT Astra Serif" w:hAnsi="PT Astra Serif"/>
          <w:b/>
          <w:sz w:val="24"/>
          <w:szCs w:val="24"/>
        </w:rPr>
        <w:t xml:space="preserve">.2025 </w:t>
      </w:r>
      <w:r w:rsidR="0063129B" w:rsidRPr="001D702F">
        <w:rPr>
          <w:rFonts w:ascii="PT Astra Serif" w:hAnsi="PT Astra Serif"/>
          <w:b/>
          <w:sz w:val="24"/>
          <w:szCs w:val="24"/>
        </w:rPr>
        <w:t>в 11-00 час.</w:t>
      </w:r>
    </w:p>
    <w:p w:rsidR="006C3994" w:rsidRPr="0032072F" w:rsidRDefault="00E927D0" w:rsidP="008358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4"/>
          <w:szCs w:val="24"/>
          <w:u w:val="single"/>
        </w:rPr>
      </w:pPr>
      <w:r w:rsidRPr="001D702F">
        <w:rPr>
          <w:rFonts w:ascii="PT Astra Serif" w:hAnsi="PT Astra Serif"/>
          <w:sz w:val="24"/>
          <w:szCs w:val="24"/>
          <w:u w:val="single"/>
        </w:rPr>
        <w:t>Срок</w:t>
      </w:r>
      <w:r w:rsidR="006C3994" w:rsidRPr="001D702F">
        <w:rPr>
          <w:rFonts w:ascii="PT Astra Serif" w:hAnsi="PT Astra Serif"/>
          <w:sz w:val="24"/>
          <w:szCs w:val="24"/>
          <w:u w:val="single"/>
        </w:rPr>
        <w:t xml:space="preserve"> и место подведения итогов продажи:</w:t>
      </w:r>
      <w:r w:rsidR="006C3994" w:rsidRPr="001D702F">
        <w:rPr>
          <w:rFonts w:ascii="PT Astra Serif" w:hAnsi="PT Astra Serif"/>
          <w:sz w:val="24"/>
          <w:szCs w:val="24"/>
        </w:rPr>
        <w:t xml:space="preserve"> </w:t>
      </w:r>
      <w:r w:rsidR="00FF45EF" w:rsidRPr="001D702F">
        <w:rPr>
          <w:rFonts w:ascii="PT Astra Serif" w:hAnsi="PT Astra Serif"/>
          <w:b/>
          <w:sz w:val="24"/>
          <w:szCs w:val="24"/>
        </w:rPr>
        <w:t>2</w:t>
      </w:r>
      <w:r w:rsidR="00BE40C5" w:rsidRPr="001D702F">
        <w:rPr>
          <w:rFonts w:ascii="PT Astra Serif" w:hAnsi="PT Astra Serif"/>
          <w:b/>
          <w:sz w:val="24"/>
          <w:szCs w:val="24"/>
        </w:rPr>
        <w:t>9</w:t>
      </w:r>
      <w:r w:rsidR="00106F6B" w:rsidRPr="001D702F">
        <w:rPr>
          <w:rFonts w:ascii="PT Astra Serif" w:hAnsi="PT Astra Serif"/>
          <w:b/>
          <w:sz w:val="24"/>
          <w:szCs w:val="24"/>
        </w:rPr>
        <w:t>.0</w:t>
      </w:r>
      <w:r w:rsidR="00FF45EF" w:rsidRPr="001D702F">
        <w:rPr>
          <w:rFonts w:ascii="PT Astra Serif" w:hAnsi="PT Astra Serif"/>
          <w:b/>
          <w:sz w:val="24"/>
          <w:szCs w:val="24"/>
        </w:rPr>
        <w:t>5</w:t>
      </w:r>
      <w:r w:rsidR="006C3994" w:rsidRPr="001D702F">
        <w:rPr>
          <w:rFonts w:ascii="PT Astra Serif" w:hAnsi="PT Astra Serif"/>
          <w:b/>
          <w:sz w:val="24"/>
          <w:szCs w:val="24"/>
        </w:rPr>
        <w:t>.2025.,</w:t>
      </w:r>
      <w:r w:rsidR="002F0087" w:rsidRPr="002F0087">
        <w:rPr>
          <w:rFonts w:ascii="PT Astra Serif" w:hAnsi="PT Astra Serif"/>
          <w:b/>
          <w:sz w:val="24"/>
          <w:szCs w:val="24"/>
        </w:rPr>
        <w:t xml:space="preserve"> </w:t>
      </w:r>
      <w:r w:rsidR="006C3994" w:rsidRPr="0032072F">
        <w:rPr>
          <w:rFonts w:ascii="PT Astra Serif" w:hAnsi="PT Astra Serif"/>
          <w:sz w:val="24"/>
          <w:szCs w:val="24"/>
        </w:rPr>
        <w:t xml:space="preserve">электронная площадка – универсальная торговая платформа АО «Сбербанк-АСТ», размещенная на сайте </w:t>
      </w:r>
      <w:hyperlink r:id="rId15" w:history="1">
        <w:r w:rsidR="00144E14" w:rsidRPr="0032072F">
          <w:rPr>
            <w:rStyle w:val="ad"/>
            <w:rFonts w:ascii="PT Astra Serif" w:hAnsi="PT Astra Serif"/>
            <w:color w:val="auto"/>
            <w:sz w:val="24"/>
            <w:szCs w:val="24"/>
          </w:rPr>
          <w:t>http</w:t>
        </w:r>
        <w:r w:rsidR="00144E14" w:rsidRPr="0032072F">
          <w:rPr>
            <w:rStyle w:val="ad"/>
            <w:rFonts w:ascii="PT Astra Serif" w:hAnsi="PT Astra Serif"/>
            <w:color w:val="auto"/>
            <w:sz w:val="24"/>
            <w:szCs w:val="24"/>
            <w:lang w:val="en-US"/>
          </w:rPr>
          <w:t>s</w:t>
        </w:r>
        <w:r w:rsidR="00144E14" w:rsidRPr="0032072F">
          <w:rPr>
            <w:rStyle w:val="ad"/>
            <w:rFonts w:ascii="PT Astra Serif" w:hAnsi="PT Astra Serif"/>
            <w:color w:val="auto"/>
            <w:sz w:val="24"/>
            <w:szCs w:val="24"/>
          </w:rPr>
          <w:t>://utp.sberbank-ast.ru</w:t>
        </w:r>
      </w:hyperlink>
      <w:r w:rsidR="00144E14" w:rsidRPr="0032072F">
        <w:rPr>
          <w:rFonts w:ascii="PT Astra Serif" w:hAnsi="PT Astra Serif"/>
          <w:sz w:val="24"/>
          <w:szCs w:val="24"/>
        </w:rPr>
        <w:t xml:space="preserve"> </w:t>
      </w:r>
      <w:r w:rsidR="006C3994" w:rsidRPr="0032072F">
        <w:rPr>
          <w:rFonts w:ascii="PT Astra Serif" w:hAnsi="PT Astra Serif"/>
          <w:sz w:val="24"/>
          <w:szCs w:val="24"/>
        </w:rPr>
        <w:t>в сети Интернет (торговая секция «Приватизация, аренда и продажа прав»).</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u w:val="single"/>
        </w:rPr>
        <w:t>Место проведения электронного аукциона:</w:t>
      </w:r>
      <w:r w:rsidRPr="0032072F">
        <w:rPr>
          <w:rFonts w:ascii="PT Astra Serif" w:hAnsi="PT Astra Serif"/>
          <w:sz w:val="24"/>
          <w:szCs w:val="24"/>
        </w:rPr>
        <w:t xml:space="preserve"> электронная площадка – универсальная торговая платформа АО «Сбербанк-АСТ», размещенная на сайте </w:t>
      </w:r>
      <w:hyperlink r:id="rId16" w:history="1">
        <w:r w:rsidR="001236C4" w:rsidRPr="0032072F">
          <w:rPr>
            <w:rStyle w:val="ad"/>
            <w:rFonts w:ascii="PT Astra Serif" w:hAnsi="PT Astra Serif"/>
            <w:color w:val="auto"/>
            <w:sz w:val="24"/>
            <w:szCs w:val="24"/>
          </w:rPr>
          <w:t>http</w:t>
        </w:r>
        <w:r w:rsidR="001236C4" w:rsidRPr="0032072F">
          <w:rPr>
            <w:rStyle w:val="ad"/>
            <w:rFonts w:ascii="PT Astra Serif" w:hAnsi="PT Astra Serif"/>
            <w:color w:val="auto"/>
            <w:sz w:val="24"/>
            <w:szCs w:val="24"/>
            <w:lang w:val="en-US"/>
          </w:rPr>
          <w:t>s</w:t>
        </w:r>
        <w:r w:rsidR="001236C4" w:rsidRPr="0032072F">
          <w:rPr>
            <w:rStyle w:val="ad"/>
            <w:rFonts w:ascii="PT Astra Serif" w:hAnsi="PT Astra Serif"/>
            <w:color w:val="auto"/>
            <w:sz w:val="24"/>
            <w:szCs w:val="24"/>
          </w:rPr>
          <w:t>://utp.sberbank-ast.ru</w:t>
        </w:r>
      </w:hyperlink>
      <w:r w:rsidR="001236C4" w:rsidRPr="0032072F">
        <w:rPr>
          <w:rFonts w:ascii="PT Astra Serif" w:hAnsi="PT Astra Serif"/>
          <w:sz w:val="24"/>
          <w:szCs w:val="24"/>
        </w:rPr>
        <w:t xml:space="preserve"> </w:t>
      </w:r>
      <w:r w:rsidRPr="0032072F">
        <w:rPr>
          <w:rFonts w:ascii="PT Astra Serif" w:hAnsi="PT Astra Serif"/>
          <w:sz w:val="24"/>
          <w:szCs w:val="24"/>
        </w:rPr>
        <w:t>в сети Интернет (торговая секция «Приватизация, аренда и продажа прав»).</w:t>
      </w:r>
    </w:p>
    <w:p w:rsidR="006C3994" w:rsidRPr="0032072F" w:rsidRDefault="006C3994" w:rsidP="0083587A">
      <w:pPr>
        <w:widowControl w:val="0"/>
        <w:ind w:firstLine="709"/>
        <w:jc w:val="both"/>
        <w:rPr>
          <w:rFonts w:ascii="PT Astra Serif" w:hAnsi="PT Astra Serif"/>
          <w:bCs/>
          <w:sz w:val="24"/>
          <w:szCs w:val="24"/>
        </w:rPr>
      </w:pPr>
      <w:r w:rsidRPr="0032072F">
        <w:rPr>
          <w:rFonts w:ascii="PT Astra Serif" w:hAnsi="PT Astra Serif"/>
          <w:bCs/>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 или на и</w:t>
      </w:r>
      <w:r w:rsidRPr="0032072F">
        <w:rPr>
          <w:rFonts w:ascii="PT Astra Serif" w:hAnsi="PT Astra Serif"/>
          <w:sz w:val="24"/>
          <w:szCs w:val="24"/>
        </w:rPr>
        <w:t>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www.torgi.gov.ru (далее – </w:t>
      </w:r>
      <w:r w:rsidRPr="0032072F">
        <w:rPr>
          <w:rFonts w:ascii="PT Astra Serif" w:hAnsi="PT Astra Serif"/>
          <w:bCs/>
          <w:sz w:val="24"/>
          <w:szCs w:val="24"/>
        </w:rPr>
        <w:t>ГИС Торги</w:t>
      </w:r>
      <w:r w:rsidRPr="0032072F">
        <w:rPr>
          <w:rFonts w:ascii="PT Astra Serif" w:hAnsi="PT Astra Serif"/>
          <w:sz w:val="24"/>
          <w:szCs w:val="24"/>
        </w:rPr>
        <w:t>)</w:t>
      </w:r>
      <w:r w:rsidRPr="0032072F">
        <w:rPr>
          <w:rFonts w:ascii="PT Astra Serif" w:hAnsi="PT Astra Serif"/>
          <w:bCs/>
          <w:sz w:val="24"/>
          <w:szCs w:val="24"/>
        </w:rPr>
        <w:t>.</w:t>
      </w:r>
    </w:p>
    <w:p w:rsidR="006C3994" w:rsidRPr="0032072F" w:rsidRDefault="006C3994" w:rsidP="0083587A">
      <w:pPr>
        <w:widowControl w:val="0"/>
        <w:ind w:firstLine="709"/>
        <w:jc w:val="both"/>
        <w:rPr>
          <w:rFonts w:ascii="PT Astra Serif" w:hAnsi="PT Astra Serif"/>
          <w:bCs/>
          <w:sz w:val="24"/>
          <w:szCs w:val="24"/>
        </w:rPr>
      </w:pPr>
      <w:r w:rsidRPr="0032072F">
        <w:rPr>
          <w:rFonts w:ascii="PT Astra Serif" w:hAnsi="PT Astra Serif"/>
          <w:b/>
          <w:bCs/>
          <w:sz w:val="24"/>
          <w:szCs w:val="24"/>
          <w:u w:val="single"/>
        </w:rPr>
        <w:t>Регистрация на электронной площадке</w:t>
      </w:r>
      <w:r w:rsidRPr="0032072F">
        <w:rPr>
          <w:rFonts w:ascii="PT Astra Serif" w:hAnsi="PT Astra Serif"/>
          <w:bCs/>
          <w:sz w:val="24"/>
          <w:szCs w:val="24"/>
        </w:rPr>
        <w:t xml:space="preserve"> проводится в соответствии с Регламентом электронной площадки (</w:t>
      </w:r>
      <w:hyperlink r:id="rId17" w:history="1">
        <w:r w:rsidR="00144E14" w:rsidRPr="0032072F">
          <w:rPr>
            <w:rStyle w:val="ad"/>
            <w:rFonts w:ascii="PT Astra Serif" w:hAnsi="PT Astra Serif"/>
            <w:bCs/>
            <w:color w:val="auto"/>
            <w:sz w:val="24"/>
            <w:szCs w:val="24"/>
          </w:rPr>
          <w:t>https://utp.sberbank-</w:t>
        </w:r>
        <w:r w:rsidR="00144E14" w:rsidRPr="0032072F">
          <w:rPr>
            <w:rStyle w:val="ad"/>
            <w:rFonts w:ascii="PT Astra Serif" w:hAnsi="PT Astra Serif"/>
            <w:bCs/>
            <w:color w:val="auto"/>
            <w:sz w:val="24"/>
            <w:szCs w:val="24"/>
            <w:lang w:val="en-US"/>
          </w:rPr>
          <w:t>a</w:t>
        </w:r>
        <w:r w:rsidR="00144E14" w:rsidRPr="0032072F">
          <w:rPr>
            <w:rStyle w:val="ad"/>
            <w:rFonts w:ascii="PT Astra Serif" w:hAnsi="PT Astra Serif"/>
            <w:bCs/>
            <w:color w:val="auto"/>
            <w:sz w:val="24"/>
            <w:szCs w:val="24"/>
          </w:rPr>
          <w:t>st.ru/Bankruptcy/ Notice/1086/</w:t>
        </w:r>
      </w:hyperlink>
      <w:r w:rsidRPr="0032072F">
        <w:rPr>
          <w:rStyle w:val="ad"/>
          <w:rFonts w:ascii="PT Astra Serif" w:hAnsi="PT Astra Serif"/>
          <w:color w:val="auto"/>
          <w:sz w:val="24"/>
          <w:szCs w:val="24"/>
        </w:rPr>
        <w:t>Instructions</w:t>
      </w:r>
      <w:r w:rsidRPr="0032072F">
        <w:rPr>
          <w:rFonts w:ascii="PT Astra Serif" w:hAnsi="PT Astra Serif"/>
          <w:bCs/>
          <w:sz w:val="24"/>
          <w:szCs w:val="24"/>
        </w:rPr>
        <w:t>).</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Для получения регистрации на электронной площадке претенденты представляют оператору электронной площадки:</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 заявление об их регистрации на электронной площадке по форме, установленной оператором электронной площадки (далее - заявление);</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 адрес электронной почты этого претендента для направления оператором электронной площадки уведомлений и иной информации.</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Оператор электронной площадки не должен требовать от претендента иные  документы и информацию.</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претендента на электронной площадке или отказывает ему в регистрации, и не позднее 1 рабочего дня, следующего за днем регистрации (отказа в регистрации) претендента направляет ему уведомление о принятом решении.</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При принятии оператором электронной площадки решения об отказе в регистрации претендента уведомление должно содержать основания отказа. Этот претендент вправе вновь представить заявление и информацию, необходимые для получения регистрации на электронной площадке.</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6C3994" w:rsidRPr="0032072F" w:rsidRDefault="006C3994" w:rsidP="0083587A">
      <w:pPr>
        <w:shd w:val="clear" w:color="auto" w:fill="FFFFFF"/>
        <w:ind w:firstLine="709"/>
        <w:jc w:val="both"/>
        <w:rPr>
          <w:rFonts w:ascii="PT Astra Serif" w:hAnsi="PT Astra Serif"/>
          <w:bCs/>
          <w:sz w:val="24"/>
          <w:szCs w:val="24"/>
        </w:rPr>
      </w:pPr>
      <w:r w:rsidRPr="0032072F">
        <w:rPr>
          <w:rFonts w:ascii="PT Astra Serif" w:hAnsi="PT Astra Serif"/>
          <w:sz w:val="24"/>
          <w:szCs w:val="24"/>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6C3994" w:rsidRPr="0032072F" w:rsidRDefault="006C3994" w:rsidP="0083587A">
      <w:pPr>
        <w:widowControl w:val="0"/>
        <w:ind w:firstLine="709"/>
        <w:jc w:val="both"/>
        <w:rPr>
          <w:rFonts w:ascii="PT Astra Serif" w:hAnsi="PT Astra Serif"/>
          <w:bCs/>
          <w:sz w:val="24"/>
          <w:szCs w:val="24"/>
        </w:rPr>
      </w:pPr>
      <w:r w:rsidRPr="0032072F">
        <w:rPr>
          <w:rFonts w:ascii="PT Astra Serif" w:hAnsi="PT Astra Serif"/>
          <w:bCs/>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sidRPr="0032072F">
        <w:rPr>
          <w:rFonts w:ascii="PT Astra Serif" w:hAnsi="PT Astra Serif"/>
          <w:sz w:val="24"/>
          <w:szCs w:val="24"/>
        </w:rPr>
        <w:t>Приватизация, аренда и продажа прав</w:t>
      </w:r>
      <w:r w:rsidRPr="0032072F">
        <w:rPr>
          <w:rFonts w:ascii="PT Astra Serif" w:hAnsi="PT Astra Serif"/>
          <w:bCs/>
          <w:sz w:val="24"/>
          <w:szCs w:val="24"/>
        </w:rPr>
        <w:t xml:space="preserve">» из личного кабинета претендента </w:t>
      </w:r>
      <w:r w:rsidRPr="0032072F">
        <w:rPr>
          <w:rFonts w:ascii="PT Astra Serif" w:hAnsi="PT Astra Serif"/>
          <w:sz w:val="24"/>
          <w:szCs w:val="24"/>
        </w:rPr>
        <w:t>(образец заявки приведен в приложении 3 к настоящему информационному сообщению)</w:t>
      </w:r>
      <w:r w:rsidRPr="0032072F">
        <w:rPr>
          <w:rFonts w:ascii="PT Astra Serif" w:hAnsi="PT Astra Serif"/>
          <w:bCs/>
          <w:sz w:val="24"/>
          <w:szCs w:val="24"/>
        </w:rPr>
        <w:t>.</w:t>
      </w:r>
    </w:p>
    <w:p w:rsidR="006C3994" w:rsidRPr="0032072F" w:rsidRDefault="006C3994" w:rsidP="0083587A">
      <w:pPr>
        <w:widowControl w:val="0"/>
        <w:ind w:firstLine="709"/>
        <w:jc w:val="both"/>
        <w:rPr>
          <w:rFonts w:ascii="PT Astra Serif" w:hAnsi="PT Astra Serif"/>
          <w:bCs/>
          <w:sz w:val="24"/>
          <w:szCs w:val="24"/>
        </w:rPr>
      </w:pPr>
      <w:r w:rsidRPr="0032072F">
        <w:rPr>
          <w:rFonts w:ascii="PT Astra Serif" w:hAnsi="PT Astra Serif"/>
          <w:bCs/>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8" w:history="1">
        <w:r w:rsidRPr="0032072F">
          <w:rPr>
            <w:rFonts w:ascii="PT Astra Serif" w:hAnsi="PT Astra Serif"/>
            <w:bCs/>
            <w:sz w:val="24"/>
            <w:szCs w:val="24"/>
            <w:u w:val="single"/>
          </w:rPr>
          <w:t>https://utp.sberbank-ast.ru/Bankruptcy/Notice/1640/Instructions</w:t>
        </w:r>
      </w:hyperlink>
      <w:r w:rsidRPr="0032072F">
        <w:rPr>
          <w:rFonts w:ascii="PT Astra Serif" w:hAnsi="PT Astra Serif"/>
          <w:bCs/>
          <w:sz w:val="24"/>
          <w:szCs w:val="24"/>
          <w:u w:val="single"/>
        </w:rPr>
        <w:t>.</w:t>
      </w:r>
    </w:p>
    <w:p w:rsidR="006C3994" w:rsidRPr="0032072F" w:rsidRDefault="006C3994" w:rsidP="0083587A">
      <w:pPr>
        <w:widowControl w:val="0"/>
        <w:ind w:firstLine="709"/>
        <w:jc w:val="both"/>
        <w:rPr>
          <w:rFonts w:ascii="PT Astra Serif" w:hAnsi="PT Astra Serif"/>
          <w:bCs/>
          <w:sz w:val="24"/>
          <w:szCs w:val="24"/>
          <w:u w:val="single"/>
        </w:rPr>
      </w:pPr>
      <w:r w:rsidRPr="0032072F">
        <w:rPr>
          <w:rFonts w:ascii="PT Astra Serif" w:hAnsi="PT Astra Serif"/>
          <w:bCs/>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19" w:history="1">
        <w:r w:rsidRPr="0032072F">
          <w:rPr>
            <w:rFonts w:ascii="PT Astra Serif" w:hAnsi="PT Astra Serif"/>
            <w:bCs/>
            <w:sz w:val="24"/>
            <w:szCs w:val="24"/>
            <w:u w:val="single"/>
          </w:rPr>
          <w:t>http</w:t>
        </w:r>
        <w:r w:rsidRPr="0032072F">
          <w:rPr>
            <w:rFonts w:ascii="PT Astra Serif" w:hAnsi="PT Astra Serif"/>
            <w:bCs/>
            <w:sz w:val="24"/>
            <w:szCs w:val="24"/>
            <w:u w:val="single"/>
            <w:lang w:val="en-US"/>
          </w:rPr>
          <w:t>s</w:t>
        </w:r>
        <w:r w:rsidRPr="0032072F">
          <w:rPr>
            <w:rFonts w:ascii="PT Astra Serif" w:hAnsi="PT Astra Serif"/>
            <w:bCs/>
            <w:sz w:val="24"/>
            <w:szCs w:val="24"/>
            <w:u w:val="single"/>
          </w:rPr>
          <w:t>://www.sberbank-ast.ru/CAList.aspx</w:t>
        </w:r>
      </w:hyperlink>
      <w:r w:rsidR="00301563" w:rsidRPr="0032072F">
        <w:rPr>
          <w:rFonts w:ascii="PT Astra Serif" w:hAnsi="PT Astra Serif"/>
          <w:bCs/>
          <w:sz w:val="24"/>
          <w:szCs w:val="24"/>
          <w:u w:val="single"/>
        </w:rPr>
        <w:t>.</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b/>
          <w:bCs/>
          <w:sz w:val="24"/>
          <w:szCs w:val="24"/>
          <w:u w:val="single"/>
        </w:rPr>
        <w:t>Регистрация на и</w:t>
      </w:r>
      <w:r w:rsidRPr="0032072F">
        <w:rPr>
          <w:rFonts w:ascii="PT Astra Serif" w:hAnsi="PT Astra Serif"/>
          <w:b/>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0" w:history="1">
        <w:r w:rsidRPr="0032072F">
          <w:rPr>
            <w:rFonts w:ascii="PT Astra Serif" w:hAnsi="PT Astra Serif"/>
            <w:b/>
            <w:sz w:val="24"/>
            <w:szCs w:val="24"/>
            <w:u w:val="single"/>
          </w:rPr>
          <w:t>www.torgi.gov.ru</w:t>
        </w:r>
      </w:hyperlink>
      <w:r w:rsidRPr="0032072F">
        <w:rPr>
          <w:rFonts w:ascii="PT Astra Serif" w:hAnsi="PT Astra Serif"/>
          <w:bCs/>
          <w:sz w:val="24"/>
          <w:szCs w:val="24"/>
        </w:rPr>
        <w:t xml:space="preserve">. </w:t>
      </w:r>
      <w:r w:rsidRPr="0032072F">
        <w:rPr>
          <w:rFonts w:ascii="PT Astra Serif" w:hAnsi="PT Astra Serif"/>
          <w:sz w:val="24"/>
          <w:szCs w:val="24"/>
        </w:rPr>
        <w:t>Для участия в торгах по реализации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 xml:space="preserve">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 </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прейти на сайт</w:t>
      </w:r>
      <w:r w:rsidR="00EC471E" w:rsidRPr="0032072F">
        <w:rPr>
          <w:rFonts w:ascii="PT Astra Serif" w:hAnsi="PT Astra Serif"/>
          <w:sz w:val="24"/>
          <w:szCs w:val="24"/>
        </w:rPr>
        <w:t xml:space="preserve"> </w:t>
      </w:r>
      <w:hyperlink r:id="rId21" w:history="1">
        <w:r w:rsidR="001236C4" w:rsidRPr="0032072F">
          <w:rPr>
            <w:rFonts w:ascii="PT Astra Serif" w:hAnsi="PT Astra Serif"/>
            <w:sz w:val="24"/>
            <w:szCs w:val="24"/>
            <w:u w:val="single"/>
          </w:rPr>
          <w:t>www.torgi.gov.ru</w:t>
        </w:r>
      </w:hyperlink>
      <w:r w:rsidRPr="0032072F">
        <w:rPr>
          <w:rFonts w:ascii="PT Astra Serif" w:hAnsi="PT Astra Serif"/>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sidR="00EF00DC" w:rsidRPr="0032072F">
        <w:rPr>
          <w:rFonts w:ascii="PT Astra Serif" w:hAnsi="PT Astra Serif"/>
          <w:sz w:val="24"/>
          <w:szCs w:val="24"/>
        </w:rPr>
        <w:t xml:space="preserve"> </w:t>
      </w:r>
      <w:r w:rsidRPr="0032072F">
        <w:rPr>
          <w:rFonts w:ascii="PT Astra Serif" w:hAnsi="PT Astra Serif"/>
          <w:bCs/>
          <w:sz w:val="24"/>
          <w:szCs w:val="24"/>
        </w:rPr>
        <w:t>«Подписать и отправить»</w:t>
      </w:r>
      <w:r w:rsidRPr="0032072F">
        <w:rPr>
          <w:rFonts w:ascii="PT Astra Serif" w:hAnsi="PT Astra Serif"/>
          <w:sz w:val="24"/>
          <w:szCs w:val="24"/>
        </w:rPr>
        <w:t>. После чего участник будет зарегистрирован в ГИС Торги.</w:t>
      </w:r>
    </w:p>
    <w:p w:rsidR="006C3994" w:rsidRPr="0032072F" w:rsidRDefault="006C3994" w:rsidP="0083587A">
      <w:pPr>
        <w:shd w:val="clear" w:color="auto" w:fill="FFFFFF"/>
        <w:ind w:firstLine="709"/>
        <w:jc w:val="both"/>
        <w:rPr>
          <w:rFonts w:ascii="PT Astra Serif" w:hAnsi="PT Astra Serif"/>
          <w:sz w:val="24"/>
          <w:szCs w:val="24"/>
        </w:rPr>
      </w:pPr>
      <w:r w:rsidRPr="0032072F">
        <w:rPr>
          <w:rFonts w:ascii="PT Astra Serif" w:hAnsi="PT Astra Serif"/>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6C3994" w:rsidRPr="0032072F" w:rsidRDefault="006C3994" w:rsidP="0083587A">
      <w:pPr>
        <w:shd w:val="clear" w:color="auto" w:fill="FFFFFF"/>
        <w:ind w:firstLine="709"/>
        <w:jc w:val="both"/>
        <w:rPr>
          <w:rFonts w:ascii="PT Astra Serif" w:hAnsi="PT Astra Serif"/>
          <w:bCs/>
          <w:sz w:val="24"/>
          <w:szCs w:val="24"/>
        </w:rPr>
      </w:pPr>
      <w:r w:rsidRPr="0032072F">
        <w:rPr>
          <w:rFonts w:ascii="PT Astra Serif" w:hAnsi="PT Astra Serif"/>
          <w:bCs/>
          <w:sz w:val="24"/>
          <w:szCs w:val="24"/>
        </w:rPr>
        <w:t xml:space="preserve">По дополнительным вопросам по регистрации, необходимо перейти </w:t>
      </w:r>
      <w:r w:rsidR="00EF00DC" w:rsidRPr="0032072F">
        <w:rPr>
          <w:rFonts w:ascii="PT Astra Serif" w:hAnsi="PT Astra Serif"/>
          <w:bCs/>
          <w:sz w:val="24"/>
          <w:szCs w:val="24"/>
        </w:rPr>
        <w:br/>
      </w:r>
      <w:r w:rsidRPr="0032072F">
        <w:rPr>
          <w:rFonts w:ascii="PT Astra Serif" w:hAnsi="PT Astra Serif"/>
          <w:bCs/>
          <w:sz w:val="24"/>
          <w:szCs w:val="24"/>
        </w:rPr>
        <w:t>в</w:t>
      </w:r>
      <w:r w:rsidR="00EF00DC" w:rsidRPr="0032072F">
        <w:rPr>
          <w:rFonts w:ascii="PT Astra Serif" w:hAnsi="PT Astra Serif"/>
          <w:bCs/>
          <w:sz w:val="24"/>
          <w:szCs w:val="24"/>
        </w:rPr>
        <w:t xml:space="preserve"> </w:t>
      </w:r>
      <w:r w:rsidRPr="0032072F">
        <w:rPr>
          <w:rFonts w:ascii="PT Astra Serif" w:hAnsi="PT Astra Serif"/>
          <w:bCs/>
          <w:sz w:val="24"/>
          <w:szCs w:val="24"/>
        </w:rPr>
        <w:t>раздел «Служба поддержки» (</w:t>
      </w:r>
      <w:hyperlink r:id="rId22" w:history="1">
        <w:r w:rsidRPr="0032072F">
          <w:rPr>
            <w:rFonts w:ascii="PT Astra Serif" w:hAnsi="PT Astra Serif"/>
            <w:bCs/>
            <w:sz w:val="24"/>
            <w:szCs w:val="24"/>
            <w:u w:val="single"/>
          </w:rPr>
          <w:t>https://torgi.gov.ru/new/cabinet/support/center</w:t>
        </w:r>
      </w:hyperlink>
      <w:r w:rsidRPr="0032072F">
        <w:rPr>
          <w:rFonts w:ascii="PT Astra Serif" w:hAnsi="PT Astra Serif"/>
          <w:bCs/>
          <w:sz w:val="24"/>
          <w:szCs w:val="24"/>
        </w:rPr>
        <w:t xml:space="preserve">) </w:t>
      </w:r>
      <w:r w:rsidR="00EF00DC" w:rsidRPr="0032072F">
        <w:rPr>
          <w:rFonts w:ascii="PT Astra Serif" w:hAnsi="PT Astra Serif"/>
          <w:bCs/>
          <w:sz w:val="24"/>
          <w:szCs w:val="24"/>
        </w:rPr>
        <w:br/>
      </w:r>
      <w:r w:rsidRPr="0032072F">
        <w:rPr>
          <w:rFonts w:ascii="PT Astra Serif" w:hAnsi="PT Astra Serif"/>
          <w:bCs/>
          <w:sz w:val="24"/>
          <w:szCs w:val="24"/>
        </w:rPr>
        <w:t>для</w:t>
      </w:r>
      <w:r w:rsidR="00EF00DC" w:rsidRPr="0032072F">
        <w:rPr>
          <w:rFonts w:ascii="PT Astra Serif" w:hAnsi="PT Astra Serif"/>
          <w:bCs/>
          <w:sz w:val="24"/>
          <w:szCs w:val="24"/>
        </w:rPr>
        <w:t xml:space="preserve"> </w:t>
      </w:r>
      <w:r w:rsidRPr="0032072F">
        <w:rPr>
          <w:rFonts w:ascii="PT Astra Serif" w:hAnsi="PT Astra Serif"/>
          <w:bCs/>
          <w:sz w:val="24"/>
          <w:szCs w:val="24"/>
        </w:rPr>
        <w:t>ознакомления с </w:t>
      </w:r>
      <w:hyperlink r:id="rId23" w:tgtFrame="_blank" w:history="1">
        <w:r w:rsidRPr="0032072F">
          <w:rPr>
            <w:rFonts w:ascii="PT Astra Serif" w:hAnsi="PT Astra Serif"/>
            <w:bCs/>
            <w:sz w:val="24"/>
            <w:szCs w:val="24"/>
            <w:u w:val="single"/>
          </w:rPr>
          <w:t>Информационными материалами</w:t>
        </w:r>
      </w:hyperlink>
      <w:r w:rsidRPr="0032072F">
        <w:rPr>
          <w:rFonts w:ascii="PT Astra Serif" w:hAnsi="PT Astra Serif"/>
          <w:bCs/>
          <w:sz w:val="24"/>
          <w:szCs w:val="24"/>
        </w:rPr>
        <w:t>, либо направить обращение в Службу поддержки.</w:t>
      </w:r>
    </w:p>
    <w:p w:rsidR="006C3994" w:rsidRPr="0032072F" w:rsidRDefault="006C3994" w:rsidP="0083587A">
      <w:pPr>
        <w:widowControl w:val="0"/>
        <w:numPr>
          <w:ilvl w:val="0"/>
          <w:numId w:val="17"/>
        </w:numPr>
        <w:ind w:left="0" w:firstLine="709"/>
        <w:jc w:val="center"/>
        <w:rPr>
          <w:rFonts w:ascii="PT Astra Serif" w:hAnsi="PT Astra Serif"/>
          <w:bCs/>
          <w:sz w:val="24"/>
          <w:szCs w:val="24"/>
        </w:rPr>
      </w:pPr>
      <w:r w:rsidRPr="0032072F">
        <w:rPr>
          <w:rFonts w:ascii="PT Astra Serif" w:hAnsi="PT Astra Serif"/>
          <w:bCs/>
          <w:sz w:val="24"/>
          <w:szCs w:val="24"/>
          <w:u w:val="single"/>
        </w:rPr>
        <w:t>Исчерпывающий перечень, представляемых участниками</w:t>
      </w:r>
    </w:p>
    <w:p w:rsidR="006C3994" w:rsidRPr="0032072F" w:rsidRDefault="006C3994" w:rsidP="0083587A">
      <w:pPr>
        <w:widowControl w:val="0"/>
        <w:ind w:firstLine="709"/>
        <w:jc w:val="center"/>
        <w:rPr>
          <w:rFonts w:ascii="PT Astra Serif" w:hAnsi="PT Astra Serif"/>
          <w:bCs/>
          <w:sz w:val="24"/>
          <w:szCs w:val="24"/>
          <w:u w:val="single"/>
        </w:rPr>
      </w:pPr>
      <w:r w:rsidRPr="0032072F">
        <w:rPr>
          <w:rFonts w:ascii="PT Astra Serif" w:hAnsi="PT Astra Serif"/>
          <w:bCs/>
          <w:sz w:val="24"/>
          <w:szCs w:val="24"/>
          <w:u w:val="single"/>
        </w:rPr>
        <w:t>торгов документов, и требования к их оформлению</w:t>
      </w:r>
    </w:p>
    <w:p w:rsidR="006C3994" w:rsidRPr="0032072F" w:rsidRDefault="006C3994" w:rsidP="0083587A">
      <w:pPr>
        <w:widowControl w:val="0"/>
        <w:ind w:firstLine="709"/>
        <w:jc w:val="both"/>
        <w:rPr>
          <w:rFonts w:ascii="PT Astra Serif" w:hAnsi="PT Astra Serif"/>
          <w:bCs/>
          <w:sz w:val="24"/>
          <w:szCs w:val="24"/>
        </w:rPr>
      </w:pPr>
      <w:r w:rsidRPr="0032072F">
        <w:rPr>
          <w:rFonts w:ascii="PT Astra Serif" w:hAnsi="PT Astra Serif"/>
          <w:bCs/>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w:t>
      </w:r>
      <w:r w:rsidRPr="0032072F">
        <w:rPr>
          <w:rFonts w:ascii="PT Astra Serif" w:hAnsi="PT Astra Serif"/>
          <w:b/>
          <w:bCs/>
          <w:sz w:val="24"/>
          <w:szCs w:val="24"/>
          <w:u w:val="single"/>
        </w:rPr>
        <w:t>заявка на участие в электронном аукционе по утвержденной Продавцом форме и приложения к ней на бумажном носителе</w:t>
      </w:r>
      <w:r w:rsidRPr="0032072F">
        <w:rPr>
          <w:rFonts w:ascii="PT Astra Serif" w:hAnsi="PT Astra Serif"/>
          <w:bCs/>
          <w:sz w:val="24"/>
          <w:szCs w:val="24"/>
          <w:u w:val="single"/>
        </w:rPr>
        <w:t>,</w:t>
      </w:r>
      <w:r w:rsidRPr="0032072F">
        <w:rPr>
          <w:rFonts w:ascii="PT Astra Serif" w:hAnsi="PT Astra Serif"/>
          <w:bCs/>
          <w:sz w:val="24"/>
          <w:szCs w:val="24"/>
        </w:rPr>
        <w:t xml:space="preserve"> </w:t>
      </w:r>
      <w:r w:rsidRPr="0032072F">
        <w:rPr>
          <w:rFonts w:ascii="PT Astra Serif" w:hAnsi="PT Astra Serif"/>
          <w:b/>
          <w:bCs/>
          <w:sz w:val="24"/>
          <w:szCs w:val="24"/>
          <w:u w:val="single"/>
        </w:rPr>
        <w:t>преобразованные в электронно-цифровую форму путем сканирования с сохранением их реквизитов</w:t>
      </w:r>
      <w:r w:rsidRPr="0032072F">
        <w:rPr>
          <w:rFonts w:ascii="PT Astra Serif" w:hAnsi="PT Astra Serif"/>
          <w:bCs/>
          <w:sz w:val="24"/>
          <w:szCs w:val="24"/>
        </w:rPr>
        <w:t xml:space="preserve">), заверенных электронной подписью </w:t>
      </w:r>
      <w:r w:rsidR="003140C6" w:rsidRPr="0032072F">
        <w:rPr>
          <w:rFonts w:ascii="PT Astra Serif" w:hAnsi="PT Astra Serif"/>
          <w:bCs/>
          <w:sz w:val="24"/>
          <w:szCs w:val="24"/>
        </w:rPr>
        <w:t>П</w:t>
      </w:r>
      <w:r w:rsidRPr="0032072F">
        <w:rPr>
          <w:rFonts w:ascii="PT Astra Serif" w:hAnsi="PT Astra Serif"/>
          <w:bCs/>
          <w:sz w:val="24"/>
          <w:szCs w:val="24"/>
        </w:rPr>
        <w:t xml:space="preserve">ретендента либо лица, имеющего право действовать от имени </w:t>
      </w:r>
      <w:r w:rsidR="003140C6" w:rsidRPr="0032072F">
        <w:rPr>
          <w:rFonts w:ascii="PT Astra Serif" w:hAnsi="PT Astra Serif"/>
          <w:bCs/>
          <w:sz w:val="24"/>
          <w:szCs w:val="24"/>
        </w:rPr>
        <w:t>П</w:t>
      </w:r>
      <w:r w:rsidRPr="0032072F">
        <w:rPr>
          <w:rFonts w:ascii="PT Astra Serif" w:hAnsi="PT Astra Serif"/>
          <w:bCs/>
          <w:sz w:val="24"/>
          <w:szCs w:val="24"/>
        </w:rPr>
        <w:t>ретендента:</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i/>
          <w:sz w:val="24"/>
          <w:szCs w:val="24"/>
        </w:rPr>
        <w:t>физические лица</w:t>
      </w:r>
      <w:r w:rsidRPr="0032072F">
        <w:rPr>
          <w:rFonts w:ascii="PT Astra Serif" w:eastAsia="Calibri" w:hAnsi="PT Astra Serif"/>
          <w:sz w:val="24"/>
          <w:szCs w:val="24"/>
        </w:rPr>
        <w:t>:</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копию всех листов документа, удостоверяющего личность;</w:t>
      </w:r>
    </w:p>
    <w:p w:rsidR="006C3994" w:rsidRPr="0032072F" w:rsidRDefault="006C3994" w:rsidP="0083587A">
      <w:pPr>
        <w:ind w:firstLine="709"/>
        <w:jc w:val="both"/>
        <w:rPr>
          <w:rFonts w:ascii="PT Astra Serif" w:eastAsia="Calibri" w:hAnsi="PT Astra Serif"/>
          <w:bCs/>
          <w:i/>
          <w:sz w:val="24"/>
          <w:szCs w:val="24"/>
        </w:rPr>
      </w:pPr>
      <w:r w:rsidRPr="0032072F">
        <w:rPr>
          <w:rFonts w:ascii="PT Astra Serif" w:eastAsia="Calibri" w:hAnsi="PT Astra Serif"/>
          <w:bCs/>
          <w:i/>
          <w:sz w:val="24"/>
          <w:szCs w:val="24"/>
          <w:lang w:val="x-none"/>
        </w:rPr>
        <w:t>юридические лица</w:t>
      </w:r>
      <w:r w:rsidRPr="0032072F">
        <w:rPr>
          <w:rFonts w:ascii="PT Astra Serif" w:eastAsia="Calibri" w:hAnsi="PT Astra Serif"/>
          <w:bCs/>
          <w:i/>
          <w:sz w:val="24"/>
          <w:szCs w:val="24"/>
        </w:rPr>
        <w:t>:</w:t>
      </w:r>
    </w:p>
    <w:p w:rsidR="006C3994" w:rsidRPr="0032072F" w:rsidRDefault="006C3994" w:rsidP="0083587A">
      <w:pPr>
        <w:ind w:firstLine="709"/>
        <w:jc w:val="both"/>
        <w:rPr>
          <w:rFonts w:ascii="PT Astra Serif" w:eastAsia="Calibri" w:hAnsi="PT Astra Serif"/>
          <w:bCs/>
          <w:sz w:val="24"/>
          <w:szCs w:val="24"/>
        </w:rPr>
      </w:pPr>
      <w:r w:rsidRPr="0032072F">
        <w:rPr>
          <w:rFonts w:ascii="PT Astra Serif" w:eastAsia="Calibri" w:hAnsi="PT Astra Serif"/>
          <w:bCs/>
          <w:i/>
          <w:sz w:val="24"/>
          <w:szCs w:val="24"/>
        </w:rPr>
        <w:t>-</w:t>
      </w:r>
      <w:r w:rsidRPr="0032072F">
        <w:rPr>
          <w:rFonts w:ascii="PT Astra Serif" w:eastAsia="Calibri" w:hAnsi="PT Astra Serif"/>
          <w:bCs/>
          <w:sz w:val="24"/>
          <w:szCs w:val="24"/>
          <w:lang w:val="x-none"/>
        </w:rPr>
        <w:t xml:space="preserve"> копии учредительных документов;</w:t>
      </w:r>
      <w:r w:rsidRPr="0032072F">
        <w:rPr>
          <w:rFonts w:ascii="PT Astra Serif" w:eastAsia="Calibri" w:hAnsi="PT Astra Serif"/>
          <w:bCs/>
          <w:sz w:val="24"/>
          <w:szCs w:val="24"/>
        </w:rPr>
        <w:t xml:space="preserve"> </w:t>
      </w:r>
    </w:p>
    <w:p w:rsidR="006C3994" w:rsidRPr="0032072F" w:rsidRDefault="006C3994" w:rsidP="0083587A">
      <w:pPr>
        <w:ind w:firstLine="709"/>
        <w:jc w:val="both"/>
        <w:rPr>
          <w:rFonts w:ascii="PT Astra Serif" w:eastAsia="Calibri" w:hAnsi="PT Astra Serif"/>
          <w:bCs/>
          <w:sz w:val="24"/>
          <w:szCs w:val="24"/>
        </w:rPr>
      </w:pPr>
      <w:r w:rsidRPr="0032072F">
        <w:rPr>
          <w:rFonts w:ascii="PT Astra Serif" w:eastAsia="Calibri" w:hAnsi="PT Astra Serif"/>
          <w:bCs/>
          <w:sz w:val="24"/>
          <w:szCs w:val="24"/>
        </w:rPr>
        <w:t xml:space="preserve">- </w:t>
      </w:r>
      <w:r w:rsidRPr="0032072F">
        <w:rPr>
          <w:rFonts w:ascii="PT Astra Serif" w:eastAsia="Calibri" w:hAnsi="PT Astra Serif"/>
          <w:bCs/>
          <w:sz w:val="24"/>
          <w:szCs w:val="24"/>
          <w:lang w:val="x-none"/>
        </w:rPr>
        <w:t xml:space="preserve">документ, </w:t>
      </w:r>
      <w:r w:rsidRPr="0032072F">
        <w:rPr>
          <w:rFonts w:ascii="PT Astra Serif" w:eastAsia="Calibri" w:hAnsi="PT Astra Serif"/>
          <w:bCs/>
          <w:sz w:val="24"/>
          <w:szCs w:val="24"/>
        </w:rPr>
        <w:t>содержащий сведения о доле Российской Федерации,</w:t>
      </w:r>
      <w:r w:rsidRPr="0032072F">
        <w:rPr>
          <w:rFonts w:ascii="PT Astra Serif" w:eastAsia="Calibri" w:hAnsi="PT Astra Serif"/>
          <w:bCs/>
          <w:sz w:val="24"/>
          <w:szCs w:val="24"/>
          <w:lang w:val="x-none"/>
        </w:rPr>
        <w:t xml:space="preserve"> субъекта Российской Федерации или муниципального образования (реестр владельцев акций либо выписка из него или заверенное печатью </w:t>
      </w:r>
      <w:r w:rsidRPr="0032072F">
        <w:rPr>
          <w:rFonts w:ascii="PT Astra Serif" w:eastAsia="Calibri" w:hAnsi="PT Astra Serif"/>
          <w:bCs/>
          <w:sz w:val="24"/>
          <w:szCs w:val="24"/>
        </w:rPr>
        <w:t xml:space="preserve">(в случае наличия) </w:t>
      </w:r>
      <w:r w:rsidRPr="0032072F">
        <w:rPr>
          <w:rFonts w:ascii="PT Astra Serif" w:eastAsia="Calibri" w:hAnsi="PT Astra Serif"/>
          <w:bCs/>
          <w:sz w:val="24"/>
          <w:szCs w:val="24"/>
          <w:lang w:val="x-none"/>
        </w:rPr>
        <w:t>юридического лица и подписанное его руководителем письмо);</w:t>
      </w:r>
      <w:r w:rsidRPr="0032072F">
        <w:rPr>
          <w:rFonts w:ascii="PT Astra Serif" w:eastAsia="Calibri" w:hAnsi="PT Astra Serif"/>
          <w:bCs/>
          <w:sz w:val="24"/>
          <w:szCs w:val="24"/>
        </w:rPr>
        <w:t xml:space="preserve"> </w:t>
      </w:r>
    </w:p>
    <w:p w:rsidR="006C3994" w:rsidRPr="0032072F" w:rsidRDefault="006C3994" w:rsidP="0083587A">
      <w:pPr>
        <w:ind w:firstLine="709"/>
        <w:jc w:val="both"/>
        <w:rPr>
          <w:rFonts w:ascii="PT Astra Serif" w:eastAsia="Calibri" w:hAnsi="PT Astra Serif"/>
          <w:bCs/>
          <w:sz w:val="24"/>
          <w:szCs w:val="24"/>
        </w:rPr>
      </w:pPr>
      <w:r w:rsidRPr="0032072F">
        <w:rPr>
          <w:rFonts w:ascii="PT Astra Serif" w:eastAsia="Calibri" w:hAnsi="PT Astra Serif"/>
          <w:bCs/>
          <w:sz w:val="24"/>
          <w:szCs w:val="24"/>
        </w:rPr>
        <w:t xml:space="preserve">- </w:t>
      </w:r>
      <w:r w:rsidRPr="0032072F">
        <w:rPr>
          <w:rFonts w:ascii="PT Astra Serif" w:eastAsia="Calibri" w:hAnsi="PT Astra Serif"/>
          <w:bCs/>
          <w:sz w:val="24"/>
          <w:szCs w:val="24"/>
          <w:lang w:val="x-none"/>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w:t>
      </w:r>
      <w:r w:rsidRPr="0032072F">
        <w:rPr>
          <w:rFonts w:ascii="PT Astra Serif" w:eastAsia="Calibri" w:hAnsi="PT Astra Serif"/>
          <w:bCs/>
          <w:sz w:val="24"/>
          <w:szCs w:val="24"/>
        </w:rPr>
        <w:t xml:space="preserve">(в случае наличия) </w:t>
      </w:r>
      <w:r w:rsidRPr="0032072F">
        <w:rPr>
          <w:rFonts w:ascii="PT Astra Serif" w:eastAsia="Calibri" w:hAnsi="PT Astra Serif"/>
          <w:bCs/>
          <w:sz w:val="24"/>
          <w:szCs w:val="24"/>
          <w:lang w:val="x-none"/>
        </w:rPr>
        <w:t>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Pr="0032072F">
        <w:rPr>
          <w:rFonts w:ascii="PT Astra Serif" w:eastAsia="Calibri" w:hAnsi="PT Astra Serif"/>
          <w:bCs/>
          <w:sz w:val="24"/>
          <w:szCs w:val="24"/>
        </w:rPr>
        <w:t>.</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В случае, если от имени </w:t>
      </w:r>
      <w:r w:rsidR="003140C6" w:rsidRPr="0032072F">
        <w:rPr>
          <w:rFonts w:ascii="PT Astra Serif" w:hAnsi="PT Astra Serif"/>
          <w:sz w:val="24"/>
          <w:szCs w:val="24"/>
        </w:rPr>
        <w:t>П</w:t>
      </w:r>
      <w:r w:rsidRPr="0032072F">
        <w:rPr>
          <w:rFonts w:ascii="PT Astra Serif" w:hAnsi="PT Astra Serif"/>
          <w:sz w:val="24"/>
          <w:szCs w:val="24"/>
        </w:rPr>
        <w:t xml:space="preserve">ретендента действует его представитель по доверенности, к заявке должна быть приложена доверенность на осуществление действий от имени </w:t>
      </w:r>
      <w:r w:rsidR="003140C6" w:rsidRPr="0032072F">
        <w:rPr>
          <w:rFonts w:ascii="PT Astra Serif" w:hAnsi="PT Astra Serif"/>
          <w:sz w:val="24"/>
          <w:szCs w:val="24"/>
        </w:rPr>
        <w:t>П</w:t>
      </w:r>
      <w:r w:rsidRPr="0032072F">
        <w:rPr>
          <w:rFonts w:ascii="PT Astra Serif" w:hAnsi="PT Astra Serif"/>
          <w:sz w:val="24"/>
          <w:szCs w:val="24"/>
        </w:rPr>
        <w:t xml:space="preserve">ретендента, оформленная в установленном </w:t>
      </w:r>
      <w:hyperlink r:id="rId24" w:history="1">
        <w:r w:rsidRPr="0032072F">
          <w:rPr>
            <w:rFonts w:ascii="PT Astra Serif" w:hAnsi="PT Astra Serif"/>
            <w:sz w:val="24"/>
            <w:szCs w:val="24"/>
          </w:rPr>
          <w:t>порядке</w:t>
        </w:r>
      </w:hyperlink>
      <w:r w:rsidRPr="0032072F">
        <w:rPr>
          <w:rFonts w:ascii="PT Astra Serif" w:hAnsi="PT Astra Serif"/>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3994" w:rsidRPr="0032072F" w:rsidRDefault="006C3994" w:rsidP="0083587A">
      <w:pPr>
        <w:ind w:firstLine="709"/>
        <w:jc w:val="both"/>
        <w:rPr>
          <w:rFonts w:ascii="PT Astra Serif" w:hAnsi="PT Astra Serif"/>
          <w:sz w:val="24"/>
          <w:szCs w:val="24"/>
        </w:rPr>
      </w:pPr>
      <w:r w:rsidRPr="0032072F">
        <w:rPr>
          <w:rFonts w:ascii="PT Astra Serif" w:hAnsi="PT Astra Serif"/>
          <w:sz w:val="24"/>
          <w:szCs w:val="24"/>
        </w:rPr>
        <w:t>Все листы документов, представляемых одновременно с заявкой, должны быть пронумерованы. К данным документам прилагается опись (приложение к информационному сообщению).</w:t>
      </w:r>
    </w:p>
    <w:p w:rsidR="006C3994" w:rsidRPr="0032072F" w:rsidRDefault="006C3994" w:rsidP="0083587A">
      <w:pPr>
        <w:ind w:firstLine="709"/>
        <w:jc w:val="both"/>
        <w:rPr>
          <w:rFonts w:ascii="PT Astra Serif" w:hAnsi="PT Astra Serif"/>
          <w:bCs/>
          <w:sz w:val="24"/>
          <w:szCs w:val="24"/>
          <w:lang w:eastAsia="en-US"/>
        </w:rPr>
      </w:pPr>
      <w:r w:rsidRPr="0032072F">
        <w:rPr>
          <w:rFonts w:ascii="PT Astra Serif" w:hAnsi="PT Astra Serif"/>
          <w:bCs/>
          <w:sz w:val="24"/>
          <w:szCs w:val="24"/>
          <w:lang w:eastAsia="en-US"/>
        </w:rPr>
        <w:t>Одно лицо имеет право подать только одну заявку на один объект приватизации.</w:t>
      </w:r>
    </w:p>
    <w:p w:rsidR="006C3994" w:rsidRPr="0032072F" w:rsidRDefault="006C3994" w:rsidP="0083587A">
      <w:pPr>
        <w:autoSpaceDE w:val="0"/>
        <w:autoSpaceDN w:val="0"/>
        <w:adjustRightInd w:val="0"/>
        <w:ind w:firstLine="709"/>
        <w:jc w:val="both"/>
        <w:rPr>
          <w:rFonts w:ascii="PT Astra Serif" w:hAnsi="PT Astra Serif"/>
          <w:sz w:val="24"/>
          <w:szCs w:val="24"/>
          <w:lang w:eastAsia="en-US"/>
        </w:rPr>
      </w:pPr>
      <w:r w:rsidRPr="0032072F">
        <w:rPr>
          <w:rFonts w:ascii="PT Astra Serif" w:hAnsi="PT Astra Serif"/>
          <w:sz w:val="24"/>
          <w:szCs w:val="24"/>
          <w:lang w:eastAsia="en-US"/>
        </w:rPr>
        <w:t>Заявки подаются на электронную площадку, начиная со времени и даты начала приема заявок до времени и даты окончания приема заявок, указанных в информационном сообщении.</w:t>
      </w:r>
    </w:p>
    <w:p w:rsidR="006C3994" w:rsidRPr="0032072F" w:rsidRDefault="006C3994" w:rsidP="0083587A">
      <w:pPr>
        <w:tabs>
          <w:tab w:val="left" w:pos="540"/>
        </w:tabs>
        <w:ind w:firstLine="709"/>
        <w:jc w:val="both"/>
        <w:rPr>
          <w:rFonts w:ascii="PT Astra Serif" w:hAnsi="PT Astra Serif"/>
          <w:sz w:val="24"/>
          <w:szCs w:val="24"/>
          <w:lang w:eastAsia="en-US"/>
        </w:rPr>
      </w:pPr>
      <w:r w:rsidRPr="0032072F">
        <w:rPr>
          <w:rFonts w:ascii="PT Astra Serif" w:hAnsi="PT Astra Serif"/>
          <w:sz w:val="24"/>
          <w:szCs w:val="24"/>
          <w:lang w:eastAsia="en-US"/>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6C3994" w:rsidRPr="0032072F" w:rsidRDefault="006C3994" w:rsidP="0083587A">
      <w:pPr>
        <w:tabs>
          <w:tab w:val="left" w:pos="540"/>
        </w:tabs>
        <w:ind w:firstLine="709"/>
        <w:jc w:val="both"/>
        <w:rPr>
          <w:rFonts w:ascii="PT Astra Serif" w:eastAsia="Calibri" w:hAnsi="PT Astra Serif"/>
          <w:sz w:val="24"/>
          <w:szCs w:val="24"/>
          <w:lang w:val="x-none"/>
        </w:rPr>
      </w:pPr>
      <w:r w:rsidRPr="0032072F">
        <w:rPr>
          <w:rFonts w:ascii="PT Astra Serif" w:eastAsia="Calibri" w:hAnsi="PT Astra Serif"/>
          <w:sz w:val="24"/>
          <w:szCs w:val="24"/>
          <w:lang w:val="x-none"/>
        </w:rPr>
        <w:t xml:space="preserve">При приеме заявок от Претендентов Оператор электронной площадки обеспечивает конфиденциальность данных о </w:t>
      </w:r>
      <w:r w:rsidRPr="0032072F">
        <w:rPr>
          <w:rFonts w:ascii="PT Astra Serif" w:eastAsia="Calibri" w:hAnsi="PT Astra Serif"/>
          <w:sz w:val="24"/>
          <w:szCs w:val="24"/>
        </w:rPr>
        <w:t>П</w:t>
      </w:r>
      <w:r w:rsidRPr="0032072F">
        <w:rPr>
          <w:rFonts w:ascii="PT Astra Serif" w:eastAsia="Calibri" w:hAnsi="PT Astra Serif"/>
          <w:sz w:val="24"/>
          <w:szCs w:val="24"/>
          <w:lang w:val="x-none"/>
        </w:rPr>
        <w:t xml:space="preserve">ретендентах и </w:t>
      </w:r>
      <w:r w:rsidRPr="0032072F">
        <w:rPr>
          <w:rFonts w:ascii="PT Astra Serif" w:eastAsia="Calibri" w:hAnsi="PT Astra Serif"/>
          <w:sz w:val="24"/>
          <w:szCs w:val="24"/>
        </w:rPr>
        <w:t>у</w:t>
      </w:r>
      <w:r w:rsidRPr="0032072F">
        <w:rPr>
          <w:rFonts w:ascii="PT Astra Serif" w:eastAsia="Calibri" w:hAnsi="PT Astra Serif"/>
          <w:sz w:val="24"/>
          <w:szCs w:val="24"/>
          <w:lang w:val="x-none"/>
        </w:rPr>
        <w:t xml:space="preserve">частниках. </w:t>
      </w:r>
    </w:p>
    <w:p w:rsidR="006C3994" w:rsidRPr="0032072F" w:rsidRDefault="006C3994" w:rsidP="0083587A">
      <w:pPr>
        <w:tabs>
          <w:tab w:val="left" w:pos="540"/>
        </w:tabs>
        <w:ind w:firstLine="709"/>
        <w:jc w:val="both"/>
        <w:rPr>
          <w:rFonts w:ascii="PT Astra Serif" w:hAnsi="PT Astra Serif"/>
          <w:sz w:val="24"/>
          <w:szCs w:val="24"/>
          <w:lang w:eastAsia="en-US"/>
        </w:rPr>
      </w:pPr>
      <w:r w:rsidRPr="0032072F">
        <w:rPr>
          <w:rFonts w:ascii="PT Astra Serif" w:hAnsi="PT Astra Serif"/>
          <w:sz w:val="24"/>
          <w:szCs w:val="24"/>
          <w:lang w:eastAsia="en-US"/>
        </w:rPr>
        <w:t xml:space="preserve">В течение одного часа со времени поступления заявки </w:t>
      </w:r>
      <w:r w:rsidRPr="0032072F">
        <w:rPr>
          <w:rFonts w:ascii="PT Astra Serif" w:eastAsia="Calibri" w:hAnsi="PT Astra Serif"/>
          <w:sz w:val="24"/>
          <w:szCs w:val="24"/>
          <w:lang w:val="x-none"/>
        </w:rPr>
        <w:t>Оператор электронной площадки</w:t>
      </w:r>
      <w:r w:rsidRPr="0032072F">
        <w:rPr>
          <w:rFonts w:ascii="PT Astra Serif" w:hAnsi="PT Astra Serif"/>
          <w:sz w:val="24"/>
          <w:szCs w:val="24"/>
          <w:lang w:eastAsia="en-US"/>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До признания </w:t>
      </w:r>
      <w:r w:rsidR="009359D7" w:rsidRPr="0032072F">
        <w:rPr>
          <w:rFonts w:ascii="PT Astra Serif" w:hAnsi="PT Astra Serif"/>
          <w:sz w:val="24"/>
          <w:szCs w:val="24"/>
        </w:rPr>
        <w:t>П</w:t>
      </w:r>
      <w:r w:rsidRPr="0032072F">
        <w:rPr>
          <w:rFonts w:ascii="PT Astra Serif" w:hAnsi="PT Astra Serif"/>
          <w:sz w:val="24"/>
          <w:szCs w:val="24"/>
        </w:rPr>
        <w:t xml:space="preserve">ретендента участником аукциона он имеет право отозвать зарегистрированную заявку. В случае отзыва </w:t>
      </w:r>
      <w:r w:rsidR="009359D7" w:rsidRPr="0032072F">
        <w:rPr>
          <w:rFonts w:ascii="PT Astra Serif" w:hAnsi="PT Astra Serif"/>
          <w:sz w:val="24"/>
          <w:szCs w:val="24"/>
        </w:rPr>
        <w:t>П</w:t>
      </w:r>
      <w:r w:rsidRPr="0032072F">
        <w:rPr>
          <w:rFonts w:ascii="PT Astra Serif" w:hAnsi="PT Astra Serif"/>
          <w:sz w:val="24"/>
          <w:szCs w:val="24"/>
        </w:rPr>
        <w:t xml:space="preserve">ретендентом в установленном порядке заявки до даты окончания приема заявок поступивший от </w:t>
      </w:r>
      <w:r w:rsidR="009359D7" w:rsidRPr="0032072F">
        <w:rPr>
          <w:rFonts w:ascii="PT Astra Serif" w:hAnsi="PT Astra Serif"/>
          <w:sz w:val="24"/>
          <w:szCs w:val="24"/>
        </w:rPr>
        <w:t>П</w:t>
      </w:r>
      <w:r w:rsidRPr="0032072F">
        <w:rPr>
          <w:rFonts w:ascii="PT Astra Serif" w:hAnsi="PT Astra Serif"/>
          <w:sz w:val="24"/>
          <w:szCs w:val="24"/>
        </w:rPr>
        <w:t xml:space="preserve">ретендента задаток подлежит возврату в срок не позднее чем пять дней со дня поступления уведомления об отзыве заявки. В случае отзыва </w:t>
      </w:r>
      <w:r w:rsidR="009359D7" w:rsidRPr="0032072F">
        <w:rPr>
          <w:rFonts w:ascii="PT Astra Serif" w:hAnsi="PT Astra Serif"/>
          <w:sz w:val="24"/>
          <w:szCs w:val="24"/>
        </w:rPr>
        <w:t>П</w:t>
      </w:r>
      <w:r w:rsidRPr="0032072F">
        <w:rPr>
          <w:rFonts w:ascii="PT Astra Serif" w:hAnsi="PT Astra Serif"/>
          <w:sz w:val="24"/>
          <w:szCs w:val="24"/>
        </w:rPr>
        <w:t>ретендентом заявки позднее даты окончания приема заявок задаток возвращается в порядке, установленном для участников аукциона.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 xml:space="preserve">Соблюдение </w:t>
      </w:r>
      <w:r w:rsidR="009359D7" w:rsidRPr="0032072F">
        <w:rPr>
          <w:rFonts w:ascii="PT Astra Serif" w:eastAsia="Calibri" w:hAnsi="PT Astra Serif"/>
          <w:sz w:val="24"/>
          <w:szCs w:val="24"/>
        </w:rPr>
        <w:t>П</w:t>
      </w:r>
      <w:r w:rsidRPr="0032072F">
        <w:rPr>
          <w:rFonts w:ascii="PT Astra Serif" w:eastAsia="Calibri" w:hAnsi="PT Astra Serif"/>
          <w:sz w:val="24"/>
          <w:szCs w:val="24"/>
        </w:rPr>
        <w:t xml:space="preserve">ретендентом указанных требований означает, что заявка и документы, представляемые одновременно с заявкой, поданы от имени </w:t>
      </w:r>
      <w:r w:rsidR="009359D7" w:rsidRPr="0032072F">
        <w:rPr>
          <w:rFonts w:ascii="PT Astra Serif" w:eastAsia="Calibri" w:hAnsi="PT Astra Serif"/>
          <w:sz w:val="24"/>
          <w:szCs w:val="24"/>
        </w:rPr>
        <w:t>П</w:t>
      </w:r>
      <w:r w:rsidRPr="0032072F">
        <w:rPr>
          <w:rFonts w:ascii="PT Astra Serif" w:eastAsia="Calibri" w:hAnsi="PT Astra Serif"/>
          <w:sz w:val="24"/>
          <w:szCs w:val="24"/>
        </w:rPr>
        <w:t>ретендента.</w:t>
      </w:r>
    </w:p>
    <w:p w:rsidR="006C3994" w:rsidRPr="0032072F" w:rsidRDefault="006C3994" w:rsidP="0083587A">
      <w:pPr>
        <w:widowControl w:val="0"/>
        <w:autoSpaceDE w:val="0"/>
        <w:autoSpaceDN w:val="0"/>
        <w:adjustRightInd w:val="0"/>
        <w:ind w:firstLine="709"/>
        <w:jc w:val="both"/>
        <w:rPr>
          <w:rFonts w:ascii="PT Astra Serif" w:hAnsi="PT Astra Serif"/>
          <w:sz w:val="24"/>
          <w:szCs w:val="24"/>
          <w:u w:val="single"/>
        </w:rPr>
      </w:pPr>
      <w:r w:rsidRPr="0032072F">
        <w:rPr>
          <w:rFonts w:ascii="PT Astra Serif" w:hAnsi="PT Astra Serif"/>
          <w:sz w:val="24"/>
          <w:szCs w:val="24"/>
          <w:u w:val="single"/>
        </w:rPr>
        <w:t>Претендент не допускается к участию в аукционе по следующим основаниям:</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 представленные документы не подтверждают право претендента быть покупателем в соответствии с </w:t>
      </w:r>
      <w:hyperlink r:id="rId25" w:history="1">
        <w:r w:rsidRPr="0032072F">
          <w:rPr>
            <w:rFonts w:ascii="PT Astra Serif" w:hAnsi="PT Astra Serif"/>
            <w:sz w:val="24"/>
            <w:szCs w:val="24"/>
          </w:rPr>
          <w:t>законодательством</w:t>
        </w:r>
      </w:hyperlink>
      <w:r w:rsidRPr="0032072F">
        <w:rPr>
          <w:rFonts w:ascii="PT Astra Serif" w:hAnsi="PT Astra Serif"/>
          <w:sz w:val="24"/>
          <w:szCs w:val="24"/>
        </w:rPr>
        <w:t xml:space="preserve"> Российской Федерации;</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заявка подана лицом, не уполномоченным претендентом на осуществление таких действий;</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не подтверждено поступление в установленный срок задатка на счет, указанные в информационном сообщении.</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Претендент приобретает статус участника аукциона с момента подписания Продавцом протокола о признании Претендентов участниками аукциона.</w:t>
      </w:r>
    </w:p>
    <w:p w:rsidR="006C3994" w:rsidRPr="0032072F" w:rsidRDefault="006C3994" w:rsidP="0083587A">
      <w:pPr>
        <w:tabs>
          <w:tab w:val="left" w:pos="540"/>
        </w:tabs>
        <w:ind w:firstLine="709"/>
        <w:jc w:val="both"/>
        <w:rPr>
          <w:rFonts w:ascii="PT Astra Serif" w:eastAsia="Calibri" w:hAnsi="PT Astra Serif"/>
          <w:sz w:val="24"/>
          <w:szCs w:val="24"/>
        </w:rPr>
      </w:pPr>
      <w:r w:rsidRPr="0032072F">
        <w:rPr>
          <w:rFonts w:ascii="PT Astra Serif" w:eastAsia="Calibri" w:hAnsi="PT Astra Serif"/>
          <w:sz w:val="24"/>
          <w:szCs w:val="24"/>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6C3994" w:rsidRPr="0032072F" w:rsidRDefault="006C3994" w:rsidP="0083587A">
      <w:pPr>
        <w:autoSpaceDE w:val="0"/>
        <w:autoSpaceDN w:val="0"/>
        <w:adjustRightInd w:val="0"/>
        <w:ind w:firstLine="709"/>
        <w:jc w:val="both"/>
        <w:rPr>
          <w:rFonts w:ascii="PT Astra Serif" w:eastAsia="Calibri" w:hAnsi="PT Astra Serif"/>
          <w:sz w:val="24"/>
          <w:szCs w:val="24"/>
          <w:u w:val="single"/>
        </w:rPr>
      </w:pPr>
      <w:r w:rsidRPr="0032072F">
        <w:rPr>
          <w:rFonts w:ascii="PT Astra Serif" w:eastAsia="Calibri" w:hAnsi="PT Astra Serif"/>
          <w:sz w:val="24"/>
          <w:szCs w:val="24"/>
        </w:rPr>
        <w:t xml:space="preserve">Информация о Претендентах, не допущенных к участию в аукционе, размещается в открытой части </w:t>
      </w:r>
      <w:r w:rsidRPr="0032072F">
        <w:rPr>
          <w:rFonts w:ascii="PT Astra Serif" w:hAnsi="PT Astra Serif"/>
          <w:sz w:val="24"/>
          <w:szCs w:val="24"/>
        </w:rPr>
        <w:t xml:space="preserve">электронной площадки, </w:t>
      </w:r>
      <w:r w:rsidRPr="0032072F">
        <w:rPr>
          <w:rFonts w:ascii="PT Astra Serif" w:eastAsia="Calibri" w:hAnsi="PT Astra Serif"/>
          <w:sz w:val="24"/>
          <w:szCs w:val="24"/>
        </w:rPr>
        <w:t>в</w:t>
      </w:r>
      <w:r w:rsidRPr="0032072F">
        <w:rPr>
          <w:rFonts w:ascii="PT Astra Serif" w:eastAsia="Calibri" w:hAnsi="PT Astra Serif"/>
          <w:sz w:val="24"/>
          <w:szCs w:val="24"/>
          <w:lang w:val="x-none"/>
        </w:rPr>
        <w:t xml:space="preserve"> </w:t>
      </w:r>
      <w:r w:rsidRPr="0032072F">
        <w:rPr>
          <w:rFonts w:ascii="PT Astra Serif" w:hAnsi="PT Astra Serif"/>
          <w:sz w:val="24"/>
          <w:szCs w:val="24"/>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32072F">
        <w:rPr>
          <w:rFonts w:ascii="PT Astra Serif" w:hAnsi="PT Astra Serif"/>
          <w:bCs/>
          <w:sz w:val="24"/>
          <w:szCs w:val="24"/>
        </w:rPr>
        <w:t>ГИС Торги</w:t>
      </w:r>
      <w:r w:rsidRPr="0032072F">
        <w:rPr>
          <w:rFonts w:ascii="PT Astra Serif" w:hAnsi="PT Astra Serif"/>
          <w:sz w:val="24"/>
          <w:szCs w:val="24"/>
        </w:rPr>
        <w:t>)</w:t>
      </w:r>
      <w:r w:rsidRPr="0032072F">
        <w:rPr>
          <w:rFonts w:ascii="PT Astra Serif" w:eastAsia="Calibri" w:hAnsi="PT Astra Serif"/>
          <w:sz w:val="24"/>
          <w:szCs w:val="24"/>
        </w:rPr>
        <w:t xml:space="preserve"> и на официальном сайте Продавца </w:t>
      </w:r>
      <w:hyperlink r:id="rId26" w:history="1">
        <w:r w:rsidRPr="0032072F">
          <w:rPr>
            <w:rFonts w:ascii="PT Astra Serif" w:eastAsia="Calibri" w:hAnsi="PT Astra Serif"/>
            <w:sz w:val="24"/>
            <w:szCs w:val="24"/>
            <w:u w:val="single"/>
            <w:lang w:val="en-US"/>
          </w:rPr>
          <w:t>https</w:t>
        </w:r>
        <w:r w:rsidRPr="0032072F">
          <w:rPr>
            <w:rFonts w:ascii="PT Astra Serif" w:eastAsia="Calibri" w:hAnsi="PT Astra Serif"/>
            <w:sz w:val="24"/>
            <w:szCs w:val="24"/>
            <w:u w:val="single"/>
          </w:rPr>
          <w:t>://</w:t>
        </w:r>
        <w:r w:rsidRPr="0032072F">
          <w:rPr>
            <w:rFonts w:ascii="PT Astra Serif" w:eastAsia="Calibri" w:hAnsi="PT Astra Serif"/>
            <w:sz w:val="24"/>
            <w:szCs w:val="24"/>
            <w:u w:val="single"/>
            <w:lang w:val="en-US"/>
          </w:rPr>
          <w:t>tulacity</w:t>
        </w:r>
        <w:r w:rsidRPr="0032072F">
          <w:rPr>
            <w:rFonts w:ascii="PT Astra Serif" w:eastAsia="Calibri" w:hAnsi="PT Astra Serif"/>
            <w:sz w:val="24"/>
            <w:szCs w:val="24"/>
            <w:u w:val="single"/>
          </w:rPr>
          <w:t>.</w:t>
        </w:r>
        <w:r w:rsidRPr="0032072F">
          <w:rPr>
            <w:rFonts w:ascii="PT Astra Serif" w:eastAsia="Calibri" w:hAnsi="PT Astra Serif"/>
            <w:sz w:val="24"/>
            <w:szCs w:val="24"/>
            <w:u w:val="single"/>
            <w:lang w:val="en-US"/>
          </w:rPr>
          <w:t>gosuslugi</w:t>
        </w:r>
        <w:r w:rsidRPr="0032072F">
          <w:rPr>
            <w:rFonts w:ascii="PT Astra Serif" w:eastAsia="Calibri" w:hAnsi="PT Astra Serif"/>
            <w:sz w:val="24"/>
            <w:szCs w:val="24"/>
            <w:u w:val="single"/>
          </w:rPr>
          <w:t>.</w:t>
        </w:r>
        <w:r w:rsidRPr="0032072F">
          <w:rPr>
            <w:rFonts w:ascii="PT Astra Serif" w:eastAsia="Calibri" w:hAnsi="PT Astra Serif"/>
            <w:sz w:val="24"/>
            <w:szCs w:val="24"/>
            <w:u w:val="single"/>
            <w:lang w:val="en-US"/>
          </w:rPr>
          <w:t>ru</w:t>
        </w:r>
        <w:r w:rsidRPr="0032072F">
          <w:rPr>
            <w:rFonts w:ascii="PT Astra Serif" w:eastAsia="Calibri" w:hAnsi="PT Astra Serif"/>
            <w:sz w:val="24"/>
            <w:szCs w:val="24"/>
            <w:u w:val="single"/>
          </w:rPr>
          <w:t>/</w:t>
        </w:r>
      </w:hyperlink>
      <w:r w:rsidRPr="0032072F">
        <w:rPr>
          <w:rFonts w:ascii="PT Astra Serif" w:eastAsia="Calibri" w:hAnsi="PT Astra Serif"/>
          <w:sz w:val="24"/>
          <w:szCs w:val="24"/>
          <w:u w:val="single"/>
        </w:rPr>
        <w:t>.</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3994" w:rsidRPr="0032072F" w:rsidRDefault="006C3994" w:rsidP="0083587A">
      <w:pPr>
        <w:tabs>
          <w:tab w:val="left" w:pos="540"/>
        </w:tabs>
        <w:ind w:firstLine="709"/>
        <w:jc w:val="both"/>
        <w:rPr>
          <w:rFonts w:ascii="PT Astra Serif" w:eastAsia="Calibri" w:hAnsi="PT Astra Serif"/>
          <w:sz w:val="24"/>
          <w:szCs w:val="24"/>
        </w:rPr>
      </w:pPr>
    </w:p>
    <w:p w:rsidR="006C3994" w:rsidRPr="0032072F" w:rsidRDefault="006C3994" w:rsidP="0083587A">
      <w:pPr>
        <w:widowControl w:val="0"/>
        <w:numPr>
          <w:ilvl w:val="0"/>
          <w:numId w:val="17"/>
        </w:numPr>
        <w:ind w:left="0" w:firstLine="709"/>
        <w:jc w:val="center"/>
        <w:rPr>
          <w:rFonts w:ascii="PT Astra Serif" w:hAnsi="PT Astra Serif"/>
          <w:sz w:val="24"/>
          <w:szCs w:val="24"/>
          <w:u w:val="single"/>
        </w:rPr>
      </w:pPr>
      <w:r w:rsidRPr="0032072F">
        <w:rPr>
          <w:rFonts w:ascii="PT Astra Serif" w:hAnsi="PT Astra Serif"/>
          <w:sz w:val="24"/>
          <w:szCs w:val="24"/>
          <w:u w:val="single"/>
        </w:rPr>
        <w:t>Срок заключения договора купли-продажи</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hAnsi="PT Astra Serif"/>
          <w:sz w:val="24"/>
          <w:szCs w:val="24"/>
          <w:lang w:eastAsia="en-US"/>
        </w:rPr>
        <w:t xml:space="preserve">Договор купли-продажи имущества, заключается между Продавцом и победителем аукциона </w:t>
      </w:r>
      <w:r w:rsidRPr="0032072F">
        <w:rPr>
          <w:rFonts w:ascii="PT Astra Serif" w:hAnsi="PT Astra Serif"/>
          <w:sz w:val="24"/>
          <w:szCs w:val="24"/>
        </w:rPr>
        <w:t xml:space="preserve">либо лицом, признанным единственным участником аукциона, в случае установленном в абзаце втором пункта 3 статьи 18 Закона о приватизации, </w:t>
      </w:r>
      <w:r w:rsidRPr="0032072F">
        <w:rPr>
          <w:rFonts w:ascii="PT Astra Serif" w:hAnsi="PT Astra Serif"/>
          <w:sz w:val="24"/>
          <w:szCs w:val="24"/>
          <w:lang w:eastAsia="en-US"/>
        </w:rPr>
        <w:t xml:space="preserve">в соответствии с Гражданским кодексом Российской Федерации, Законом о приватизации </w:t>
      </w:r>
      <w:r w:rsidRPr="0032072F">
        <w:rPr>
          <w:rFonts w:ascii="PT Astra Serif" w:hAnsi="PT Astra Serif"/>
          <w:sz w:val="24"/>
          <w:szCs w:val="24"/>
        </w:rPr>
        <w:t>в течение 5 рабочих дней со дня подведения итогов аукциона</w:t>
      </w:r>
      <w:r w:rsidRPr="0032072F">
        <w:rPr>
          <w:rFonts w:ascii="PT Astra Serif" w:eastAsia="Calibri" w:hAnsi="PT Astra Serif"/>
          <w:sz w:val="24"/>
          <w:szCs w:val="24"/>
        </w:rPr>
        <w:t>.</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lang w:eastAsia="en-US"/>
        </w:rPr>
        <w:t>Договор купли-продажи имущества з</w:t>
      </w:r>
      <w:r w:rsidRPr="0032072F">
        <w:rPr>
          <w:rFonts w:ascii="PT Astra Serif" w:hAnsi="PT Astra Serif"/>
          <w:sz w:val="24"/>
          <w:szCs w:val="24"/>
        </w:rPr>
        <w:t xml:space="preserve">аключается в форме электронного документа на электронной площадке – универсальная торговая платформа АО «Сбербанк-АСТ», размещенная на сайте </w:t>
      </w:r>
      <w:hyperlink r:id="rId27" w:history="1">
        <w:r w:rsidRPr="0032072F">
          <w:rPr>
            <w:rFonts w:ascii="PT Astra Serif" w:hAnsi="PT Astra Serif"/>
            <w:sz w:val="24"/>
            <w:szCs w:val="24"/>
            <w:u w:val="single"/>
          </w:rPr>
          <w:t>http</w:t>
        </w:r>
        <w:r w:rsidRPr="0032072F">
          <w:rPr>
            <w:rFonts w:ascii="PT Astra Serif" w:hAnsi="PT Astra Serif"/>
            <w:sz w:val="24"/>
            <w:szCs w:val="24"/>
            <w:u w:val="single"/>
            <w:lang w:val="en-US"/>
          </w:rPr>
          <w:t>s</w:t>
        </w:r>
        <w:r w:rsidRPr="0032072F">
          <w:rPr>
            <w:rFonts w:ascii="PT Astra Serif" w:hAnsi="PT Astra Serif"/>
            <w:sz w:val="24"/>
            <w:szCs w:val="24"/>
            <w:u w:val="single"/>
          </w:rPr>
          <w:t>://utp.sberbank-ast.ru</w:t>
        </w:r>
      </w:hyperlink>
      <w:r w:rsidRPr="0032072F">
        <w:rPr>
          <w:rFonts w:ascii="PT Astra Serif" w:hAnsi="PT Astra Serif"/>
          <w:sz w:val="24"/>
          <w:szCs w:val="24"/>
        </w:rPr>
        <w:t xml:space="preserve"> в сети Интернет (торговая секция «Приватизация, аренда и продажа прав»).</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3994" w:rsidRPr="0032072F" w:rsidRDefault="006C3994" w:rsidP="0083587A">
      <w:pPr>
        <w:autoSpaceDE w:val="0"/>
        <w:autoSpaceDN w:val="0"/>
        <w:adjustRightInd w:val="0"/>
        <w:ind w:firstLine="709"/>
        <w:jc w:val="both"/>
        <w:rPr>
          <w:rFonts w:ascii="PT Astra Serif" w:hAnsi="PT Astra Serif"/>
          <w:sz w:val="24"/>
          <w:szCs w:val="24"/>
          <w:lang w:eastAsia="en-US"/>
        </w:rPr>
      </w:pPr>
      <w:r w:rsidRPr="0032072F">
        <w:rPr>
          <w:rFonts w:ascii="PT Astra Serif" w:hAnsi="PT Astra Serif"/>
          <w:sz w:val="24"/>
          <w:szCs w:val="24"/>
          <w:lang w:eastAsia="en-US"/>
        </w:rPr>
        <w:t xml:space="preserve">При уклонении или отказе победителя аукциона либо лица, признанного единственным участником аукциона, в случае, установленном в абзаце втором пункта 3 статьи 18 </w:t>
      </w:r>
      <w:r w:rsidRPr="0032072F">
        <w:rPr>
          <w:rFonts w:ascii="PT Astra Serif" w:hAnsi="PT Astra Serif"/>
          <w:sz w:val="24"/>
          <w:szCs w:val="24"/>
        </w:rPr>
        <w:t>Закона о приватизации,</w:t>
      </w:r>
      <w:r w:rsidRPr="0032072F">
        <w:rPr>
          <w:rFonts w:ascii="PT Astra Serif" w:hAnsi="PT Astra Serif"/>
          <w:sz w:val="24"/>
          <w:szCs w:val="24"/>
          <w:lang w:eastAsia="en-US"/>
        </w:rPr>
        <w:t xml:space="preserve"> заключения в установленный срок договора купли-продажи имуществ задаток ему не возвращается и он утрачивает право на заключение указанного договора.</w:t>
      </w:r>
    </w:p>
    <w:p w:rsidR="006C3994" w:rsidRPr="0032072F" w:rsidRDefault="006C3994" w:rsidP="0083587A">
      <w:pPr>
        <w:autoSpaceDE w:val="0"/>
        <w:autoSpaceDN w:val="0"/>
        <w:adjustRightInd w:val="0"/>
        <w:ind w:firstLine="709"/>
        <w:jc w:val="both"/>
        <w:rPr>
          <w:rFonts w:ascii="PT Astra Serif" w:hAnsi="PT Astra Serif"/>
          <w:sz w:val="24"/>
          <w:szCs w:val="24"/>
          <w:lang w:eastAsia="en-US"/>
        </w:rPr>
      </w:pPr>
      <w:r w:rsidRPr="0032072F">
        <w:rPr>
          <w:rFonts w:ascii="PT Astra Serif" w:hAnsi="PT Astra Serif"/>
          <w:sz w:val="24"/>
          <w:szCs w:val="24"/>
          <w:lang w:eastAsia="en-US"/>
        </w:rPr>
        <w:t xml:space="preserve">В случае отказа лица, признанного единственным участником аукциона, от заключения договора аукцион признается несостоявшимся. </w:t>
      </w:r>
    </w:p>
    <w:p w:rsidR="006C3994" w:rsidRPr="0032072F" w:rsidRDefault="006C3994" w:rsidP="0083587A">
      <w:pPr>
        <w:autoSpaceDE w:val="0"/>
        <w:autoSpaceDN w:val="0"/>
        <w:adjustRightInd w:val="0"/>
        <w:ind w:firstLine="709"/>
        <w:jc w:val="both"/>
        <w:rPr>
          <w:rFonts w:ascii="PT Astra Serif" w:hAnsi="PT Astra Serif"/>
          <w:sz w:val="24"/>
          <w:szCs w:val="24"/>
          <w:lang w:eastAsia="en-US"/>
        </w:rPr>
      </w:pPr>
      <w:r w:rsidRPr="0032072F">
        <w:rPr>
          <w:rFonts w:ascii="PT Astra Serif" w:hAnsi="PT Astra Serif"/>
          <w:sz w:val="24"/>
          <w:szCs w:val="24"/>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6C3994" w:rsidRPr="0032072F" w:rsidRDefault="006C3994" w:rsidP="0083587A">
      <w:pPr>
        <w:widowControl w:val="0"/>
        <w:ind w:firstLine="709"/>
        <w:jc w:val="both"/>
        <w:rPr>
          <w:rFonts w:ascii="PT Astra Serif" w:hAnsi="PT Astra Serif"/>
          <w:sz w:val="24"/>
          <w:szCs w:val="24"/>
        </w:rPr>
      </w:pPr>
    </w:p>
    <w:p w:rsidR="006C3994" w:rsidRPr="0032072F" w:rsidRDefault="006C3994" w:rsidP="0083587A">
      <w:pPr>
        <w:widowControl w:val="0"/>
        <w:numPr>
          <w:ilvl w:val="0"/>
          <w:numId w:val="17"/>
        </w:numPr>
        <w:ind w:left="0" w:firstLine="709"/>
        <w:jc w:val="center"/>
        <w:rPr>
          <w:rFonts w:ascii="PT Astra Serif" w:eastAsia="Calibri" w:hAnsi="PT Astra Serif"/>
          <w:sz w:val="24"/>
          <w:szCs w:val="24"/>
          <w:u w:val="single"/>
        </w:rPr>
      </w:pPr>
      <w:r w:rsidRPr="0032072F">
        <w:rPr>
          <w:rFonts w:ascii="PT Astra Serif" w:eastAsia="Calibri" w:hAnsi="PT Astra Serif"/>
          <w:sz w:val="24"/>
          <w:szCs w:val="24"/>
          <w:u w:val="single"/>
        </w:rPr>
        <w:t>Порядок ознакомления с документацией и информацией</w:t>
      </w:r>
    </w:p>
    <w:p w:rsidR="006C3994" w:rsidRPr="0032072F" w:rsidRDefault="006C3994" w:rsidP="0083587A">
      <w:pPr>
        <w:widowControl w:val="0"/>
        <w:ind w:firstLine="709"/>
        <w:jc w:val="center"/>
        <w:rPr>
          <w:rFonts w:ascii="PT Astra Serif" w:eastAsia="Calibri" w:hAnsi="PT Astra Serif"/>
          <w:sz w:val="24"/>
          <w:szCs w:val="24"/>
          <w:u w:val="single"/>
        </w:rPr>
      </w:pPr>
      <w:r w:rsidRPr="0032072F">
        <w:rPr>
          <w:rFonts w:ascii="PT Astra Serif" w:eastAsia="Calibri" w:hAnsi="PT Astra Serif"/>
          <w:sz w:val="24"/>
          <w:szCs w:val="24"/>
          <w:u w:val="single"/>
        </w:rPr>
        <w:t>об имуществе, условиями договора купли-продажи имущества</w:t>
      </w:r>
    </w:p>
    <w:p w:rsidR="006C3994" w:rsidRPr="0032072F" w:rsidRDefault="006C3994" w:rsidP="0083587A">
      <w:pPr>
        <w:widowControl w:val="0"/>
        <w:ind w:firstLine="709"/>
        <w:jc w:val="both"/>
        <w:rPr>
          <w:rFonts w:ascii="PT Astra Serif" w:eastAsia="Calibri" w:hAnsi="PT Astra Serif"/>
          <w:sz w:val="24"/>
          <w:szCs w:val="24"/>
        </w:rPr>
      </w:pPr>
      <w:r w:rsidRPr="0032072F">
        <w:rPr>
          <w:rFonts w:ascii="PT Astra Serif" w:eastAsia="Calibri" w:hAnsi="PT Astra Serif"/>
          <w:bCs/>
          <w:sz w:val="24"/>
          <w:szCs w:val="24"/>
        </w:rPr>
        <w:t xml:space="preserve">Информационное сообщение о проведении электронного аукциона, а также образец договора </w:t>
      </w:r>
      <w:r w:rsidRPr="0032072F">
        <w:rPr>
          <w:rFonts w:ascii="PT Astra Serif" w:eastAsia="Calibri" w:hAnsi="PT Astra Serif"/>
          <w:sz w:val="24"/>
          <w:szCs w:val="24"/>
        </w:rPr>
        <w:t>купли-продажи имущества</w:t>
      </w:r>
      <w:r w:rsidRPr="0032072F">
        <w:rPr>
          <w:rFonts w:ascii="PT Astra Serif" w:eastAsia="Calibri" w:hAnsi="PT Astra Serif"/>
          <w:bCs/>
          <w:sz w:val="24"/>
          <w:szCs w:val="24"/>
        </w:rPr>
        <w:t xml:space="preserve"> </w:t>
      </w:r>
      <w:r w:rsidRPr="0032072F">
        <w:rPr>
          <w:rFonts w:ascii="PT Astra Serif" w:eastAsia="Calibri" w:hAnsi="PT Astra Serif"/>
          <w:sz w:val="24"/>
          <w:szCs w:val="24"/>
          <w:lang w:val="x-none"/>
        </w:rPr>
        <w:t>размещается</w:t>
      </w:r>
      <w:r w:rsidRPr="0032072F">
        <w:rPr>
          <w:rFonts w:ascii="PT Astra Serif" w:eastAsia="Calibri" w:hAnsi="PT Astra Serif"/>
          <w:sz w:val="24"/>
          <w:szCs w:val="24"/>
        </w:rPr>
        <w:t xml:space="preserve"> в</w:t>
      </w:r>
      <w:r w:rsidRPr="0032072F">
        <w:rPr>
          <w:rFonts w:ascii="PT Astra Serif" w:eastAsia="Calibri" w:hAnsi="PT Astra Serif"/>
          <w:sz w:val="24"/>
          <w:szCs w:val="24"/>
          <w:lang w:val="x-none"/>
        </w:rPr>
        <w:t xml:space="preserve"> </w:t>
      </w:r>
      <w:r w:rsidRPr="0032072F">
        <w:rPr>
          <w:rFonts w:ascii="PT Astra Serif" w:hAnsi="PT Astra Serif"/>
          <w:sz w:val="24"/>
          <w:szCs w:val="24"/>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32072F">
        <w:rPr>
          <w:rFonts w:ascii="PT Astra Serif" w:hAnsi="PT Astra Serif"/>
          <w:bCs/>
          <w:sz w:val="24"/>
          <w:szCs w:val="24"/>
        </w:rPr>
        <w:t>ГИС Торги</w:t>
      </w:r>
      <w:r w:rsidRPr="0032072F">
        <w:rPr>
          <w:rFonts w:ascii="PT Astra Serif" w:hAnsi="PT Astra Serif"/>
          <w:sz w:val="24"/>
          <w:szCs w:val="24"/>
        </w:rPr>
        <w:t>)</w:t>
      </w:r>
      <w:r w:rsidRPr="0032072F">
        <w:rPr>
          <w:rFonts w:ascii="PT Astra Serif" w:eastAsia="Calibri" w:hAnsi="PT Astra Serif"/>
          <w:sz w:val="24"/>
          <w:szCs w:val="24"/>
        </w:rPr>
        <w:t xml:space="preserve">, </w:t>
      </w:r>
      <w:r w:rsidRPr="0032072F">
        <w:rPr>
          <w:rFonts w:ascii="PT Astra Serif" w:hAnsi="PT Astra Serif"/>
          <w:sz w:val="24"/>
          <w:szCs w:val="24"/>
        </w:rPr>
        <w:t>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w:t>
      </w:r>
      <w:hyperlink r:id="rId28" w:history="1">
        <w:r w:rsidRPr="0032072F">
          <w:rPr>
            <w:rFonts w:ascii="PT Astra Serif" w:hAnsi="PT Astra Serif"/>
            <w:sz w:val="24"/>
            <w:szCs w:val="24"/>
            <w:u w:val="single"/>
            <w:lang w:val="en-US"/>
          </w:rPr>
          <w:t>www</w:t>
        </w:r>
        <w:r w:rsidRPr="0032072F">
          <w:rPr>
            <w:rFonts w:ascii="PT Astra Serif" w:hAnsi="PT Astra Serif"/>
            <w:sz w:val="24"/>
            <w:szCs w:val="24"/>
            <w:u w:val="single"/>
          </w:rPr>
          <w:t>.</w:t>
        </w:r>
        <w:r w:rsidRPr="0032072F">
          <w:rPr>
            <w:rFonts w:ascii="PT Astra Serif" w:hAnsi="PT Astra Serif"/>
            <w:sz w:val="24"/>
            <w:szCs w:val="24"/>
            <w:u w:val="single"/>
            <w:lang w:val="en-US"/>
          </w:rPr>
          <w:t>npatula</w:t>
        </w:r>
        <w:r w:rsidRPr="0032072F">
          <w:rPr>
            <w:rFonts w:ascii="PT Astra Serif" w:hAnsi="PT Astra Serif"/>
            <w:sz w:val="24"/>
            <w:szCs w:val="24"/>
            <w:u w:val="single"/>
          </w:rPr>
          <w:t>-</w:t>
        </w:r>
        <w:r w:rsidRPr="0032072F">
          <w:rPr>
            <w:rFonts w:ascii="PT Astra Serif" w:hAnsi="PT Astra Serif"/>
            <w:sz w:val="24"/>
            <w:szCs w:val="24"/>
            <w:u w:val="single"/>
            <w:lang w:val="en-US"/>
          </w:rPr>
          <w:t>city</w:t>
        </w:r>
        <w:r w:rsidRPr="0032072F">
          <w:rPr>
            <w:rFonts w:ascii="PT Astra Serif" w:hAnsi="PT Astra Serif"/>
            <w:sz w:val="24"/>
            <w:szCs w:val="24"/>
            <w:u w:val="single"/>
          </w:rPr>
          <w:t>.</w:t>
        </w:r>
        <w:r w:rsidRPr="0032072F">
          <w:rPr>
            <w:rFonts w:ascii="PT Astra Serif" w:hAnsi="PT Astra Serif"/>
            <w:sz w:val="24"/>
            <w:szCs w:val="24"/>
            <w:u w:val="single"/>
            <w:lang w:val="en-US"/>
          </w:rPr>
          <w:t>ru</w:t>
        </w:r>
      </w:hyperlink>
      <w:r w:rsidRPr="0032072F">
        <w:rPr>
          <w:rFonts w:ascii="PT Astra Serif" w:hAnsi="PT Astra Serif"/>
          <w:sz w:val="24"/>
          <w:szCs w:val="24"/>
        </w:rPr>
        <w:t xml:space="preserve">), </w:t>
      </w:r>
      <w:r w:rsidRPr="0032072F">
        <w:rPr>
          <w:rFonts w:ascii="PT Astra Serif" w:eastAsia="Calibri" w:hAnsi="PT Astra Serif"/>
          <w:sz w:val="24"/>
          <w:szCs w:val="24"/>
        </w:rPr>
        <w:t xml:space="preserve">на официальном сайте Продавца </w:t>
      </w:r>
      <w:hyperlink r:id="rId29" w:history="1">
        <w:r w:rsidRPr="0032072F">
          <w:rPr>
            <w:rFonts w:ascii="PT Astra Serif" w:eastAsia="Calibri" w:hAnsi="PT Astra Serif"/>
            <w:sz w:val="24"/>
            <w:szCs w:val="24"/>
            <w:u w:val="single"/>
            <w:lang w:val="en-US"/>
          </w:rPr>
          <w:t>https</w:t>
        </w:r>
        <w:r w:rsidRPr="0032072F">
          <w:rPr>
            <w:rFonts w:ascii="PT Astra Serif" w:eastAsia="Calibri" w:hAnsi="PT Astra Serif"/>
            <w:sz w:val="24"/>
            <w:szCs w:val="24"/>
            <w:u w:val="single"/>
          </w:rPr>
          <w:t>://</w:t>
        </w:r>
        <w:r w:rsidRPr="0032072F">
          <w:rPr>
            <w:rFonts w:ascii="PT Astra Serif" w:eastAsia="Calibri" w:hAnsi="PT Astra Serif"/>
            <w:sz w:val="24"/>
            <w:szCs w:val="24"/>
            <w:u w:val="single"/>
            <w:lang w:val="en-US"/>
          </w:rPr>
          <w:t>tulacity</w:t>
        </w:r>
        <w:r w:rsidRPr="0032072F">
          <w:rPr>
            <w:rFonts w:ascii="PT Astra Serif" w:eastAsia="Calibri" w:hAnsi="PT Astra Serif"/>
            <w:sz w:val="24"/>
            <w:szCs w:val="24"/>
            <w:u w:val="single"/>
          </w:rPr>
          <w:t>.</w:t>
        </w:r>
        <w:r w:rsidRPr="0032072F">
          <w:rPr>
            <w:rFonts w:ascii="PT Astra Serif" w:eastAsia="Calibri" w:hAnsi="PT Astra Serif"/>
            <w:sz w:val="24"/>
            <w:szCs w:val="24"/>
            <w:u w:val="single"/>
            <w:lang w:val="en-US"/>
          </w:rPr>
          <w:t>gosuslugi</w:t>
        </w:r>
        <w:r w:rsidRPr="0032072F">
          <w:rPr>
            <w:rFonts w:ascii="PT Astra Serif" w:eastAsia="Calibri" w:hAnsi="PT Astra Serif"/>
            <w:sz w:val="24"/>
            <w:szCs w:val="24"/>
            <w:u w:val="single"/>
          </w:rPr>
          <w:t>.</w:t>
        </w:r>
        <w:r w:rsidRPr="0032072F">
          <w:rPr>
            <w:rFonts w:ascii="PT Astra Serif" w:eastAsia="Calibri" w:hAnsi="PT Astra Serif"/>
            <w:sz w:val="24"/>
            <w:szCs w:val="24"/>
            <w:u w:val="single"/>
            <w:lang w:val="en-US"/>
          </w:rPr>
          <w:t>ru</w:t>
        </w:r>
        <w:r w:rsidRPr="0032072F">
          <w:rPr>
            <w:rFonts w:ascii="PT Astra Serif" w:eastAsia="Calibri" w:hAnsi="PT Astra Serif"/>
            <w:sz w:val="24"/>
            <w:szCs w:val="24"/>
            <w:u w:val="single"/>
          </w:rPr>
          <w:t>/</w:t>
        </w:r>
      </w:hyperlink>
      <w:r w:rsidRPr="0032072F">
        <w:rPr>
          <w:rFonts w:ascii="PT Astra Serif" w:hAnsi="PT Astra Serif"/>
          <w:sz w:val="24"/>
          <w:szCs w:val="24"/>
        </w:rPr>
        <w:t xml:space="preserve"> и</w:t>
      </w:r>
      <w:r w:rsidRPr="0032072F">
        <w:rPr>
          <w:rFonts w:ascii="PT Astra Serif" w:eastAsia="Calibri" w:hAnsi="PT Astra Serif"/>
          <w:sz w:val="24"/>
          <w:szCs w:val="24"/>
        </w:rPr>
        <w:t xml:space="preserve"> </w:t>
      </w:r>
      <w:r w:rsidRPr="0032072F">
        <w:rPr>
          <w:rFonts w:ascii="PT Astra Serif" w:hAnsi="PT Astra Serif"/>
          <w:bCs/>
          <w:sz w:val="24"/>
          <w:szCs w:val="24"/>
          <w:lang w:eastAsia="en-US"/>
        </w:rPr>
        <w:t xml:space="preserve">в открытой для доступа неограниченного круга лиц части электронной площадки </w:t>
      </w:r>
      <w:r w:rsidRPr="0032072F">
        <w:rPr>
          <w:rFonts w:ascii="PT Astra Serif" w:hAnsi="PT Astra Serif"/>
          <w:sz w:val="24"/>
          <w:szCs w:val="24"/>
        </w:rPr>
        <w:t xml:space="preserve">на сайте </w:t>
      </w:r>
      <w:hyperlink r:id="rId30" w:history="1">
        <w:r w:rsidRPr="0032072F">
          <w:rPr>
            <w:rFonts w:ascii="PT Astra Serif" w:hAnsi="PT Astra Serif"/>
            <w:sz w:val="24"/>
            <w:szCs w:val="24"/>
            <w:u w:val="single"/>
          </w:rPr>
          <w:t>http</w:t>
        </w:r>
        <w:r w:rsidRPr="0032072F">
          <w:rPr>
            <w:rFonts w:ascii="PT Astra Serif" w:hAnsi="PT Astra Serif"/>
            <w:sz w:val="24"/>
            <w:szCs w:val="24"/>
            <w:u w:val="single"/>
            <w:lang w:val="en-US"/>
          </w:rPr>
          <w:t>s</w:t>
        </w:r>
        <w:r w:rsidRPr="0032072F">
          <w:rPr>
            <w:rFonts w:ascii="PT Astra Serif" w:hAnsi="PT Astra Serif"/>
            <w:sz w:val="24"/>
            <w:szCs w:val="24"/>
            <w:u w:val="single"/>
          </w:rPr>
          <w:t>://utp.sberbank-ast.ru</w:t>
        </w:r>
      </w:hyperlink>
      <w:r w:rsidRPr="0032072F">
        <w:rPr>
          <w:rFonts w:ascii="PT Astra Serif" w:hAnsi="PT Astra Serif"/>
          <w:sz w:val="24"/>
          <w:szCs w:val="24"/>
        </w:rPr>
        <w:t>.</w:t>
      </w:r>
    </w:p>
    <w:p w:rsidR="006C3994" w:rsidRPr="0032072F" w:rsidRDefault="006C3994" w:rsidP="0083587A">
      <w:pPr>
        <w:autoSpaceDE w:val="0"/>
        <w:autoSpaceDN w:val="0"/>
        <w:adjustRightInd w:val="0"/>
        <w:ind w:firstLine="709"/>
        <w:jc w:val="both"/>
        <w:rPr>
          <w:rFonts w:ascii="PT Astra Serif" w:hAnsi="PT Astra Serif"/>
          <w:sz w:val="24"/>
          <w:szCs w:val="24"/>
          <w:lang w:eastAsia="en-US"/>
        </w:rPr>
      </w:pPr>
      <w:r w:rsidRPr="0032072F">
        <w:rPr>
          <w:rFonts w:ascii="PT Astra Serif" w:hAnsi="PT Astra Serif"/>
          <w:sz w:val="24"/>
          <w:szCs w:val="24"/>
          <w:lang w:eastAsia="en-US"/>
        </w:rPr>
        <w:t xml:space="preserve">Любое лицо независимо от регистрации на электронной площадке со дня начала приема заявок вправе направить на электронный адрес </w:t>
      </w:r>
      <w:r w:rsidRPr="0032072F">
        <w:rPr>
          <w:rFonts w:ascii="PT Astra Serif" w:eastAsia="Calibri" w:hAnsi="PT Astra Serif"/>
          <w:sz w:val="24"/>
          <w:szCs w:val="24"/>
          <w:lang w:val="x-none"/>
        </w:rPr>
        <w:t>Оператор</w:t>
      </w:r>
      <w:r w:rsidRPr="0032072F">
        <w:rPr>
          <w:rFonts w:ascii="PT Astra Serif" w:eastAsia="Calibri" w:hAnsi="PT Astra Serif"/>
          <w:sz w:val="24"/>
          <w:szCs w:val="24"/>
        </w:rPr>
        <w:t>а</w:t>
      </w:r>
      <w:r w:rsidRPr="0032072F">
        <w:rPr>
          <w:rFonts w:ascii="PT Astra Serif" w:eastAsia="Calibri" w:hAnsi="PT Astra Serif"/>
          <w:sz w:val="24"/>
          <w:szCs w:val="24"/>
          <w:lang w:val="x-none"/>
        </w:rPr>
        <w:t xml:space="preserve"> электронной площадки</w:t>
      </w:r>
      <w:r w:rsidRPr="0032072F">
        <w:rPr>
          <w:rFonts w:ascii="PT Astra Serif" w:hAnsi="PT Astra Serif"/>
          <w:sz w:val="24"/>
          <w:szCs w:val="24"/>
          <w:lang w:eastAsia="en-US"/>
        </w:rPr>
        <w:t xml:space="preserve"> запрос о разъяснении размещенной информации.</w:t>
      </w:r>
    </w:p>
    <w:p w:rsidR="006C3994" w:rsidRPr="0032072F" w:rsidRDefault="006C3994" w:rsidP="0083587A">
      <w:pPr>
        <w:ind w:firstLine="709"/>
        <w:jc w:val="both"/>
        <w:rPr>
          <w:rFonts w:ascii="PT Astra Serif" w:eastAsia="Calibri" w:hAnsi="PT Astra Serif"/>
          <w:sz w:val="24"/>
          <w:szCs w:val="24"/>
        </w:rPr>
      </w:pPr>
      <w:r w:rsidRPr="0032072F">
        <w:rPr>
          <w:rFonts w:ascii="PT Astra Serif" w:eastAsia="Calibri" w:hAnsi="PT Astra Serif"/>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6C3994" w:rsidRPr="0032072F" w:rsidRDefault="006C3994" w:rsidP="0083587A">
      <w:pPr>
        <w:ind w:firstLine="709"/>
        <w:jc w:val="both"/>
        <w:rPr>
          <w:rFonts w:ascii="PT Astra Serif" w:eastAsia="Calibri" w:hAnsi="PT Astra Serif"/>
          <w:sz w:val="24"/>
          <w:szCs w:val="24"/>
        </w:rPr>
      </w:pPr>
      <w:r w:rsidRPr="0032072F">
        <w:rPr>
          <w:rFonts w:ascii="PT Astra Serif" w:eastAsia="Calibri" w:hAnsi="PT Astra Serif"/>
          <w:sz w:val="24"/>
          <w:szCs w:val="24"/>
        </w:rPr>
        <w:t xml:space="preserve">В течение 2 (двух) рабочих дней со дня поступления запроса Продавец предоставляет </w:t>
      </w:r>
      <w:r w:rsidRPr="0032072F">
        <w:rPr>
          <w:rFonts w:ascii="PT Astra Serif" w:eastAsia="Calibri" w:hAnsi="PT Astra Serif"/>
          <w:sz w:val="24"/>
          <w:szCs w:val="24"/>
          <w:lang w:val="x-none"/>
        </w:rPr>
        <w:t>Оператор</w:t>
      </w:r>
      <w:r w:rsidRPr="0032072F">
        <w:rPr>
          <w:rFonts w:ascii="PT Astra Serif" w:eastAsia="Calibri" w:hAnsi="PT Astra Serif"/>
          <w:sz w:val="24"/>
          <w:szCs w:val="24"/>
        </w:rPr>
        <w:t>у</w:t>
      </w:r>
      <w:r w:rsidRPr="0032072F">
        <w:rPr>
          <w:rFonts w:ascii="PT Astra Serif" w:eastAsia="Calibri" w:hAnsi="PT Astra Serif"/>
          <w:sz w:val="24"/>
          <w:szCs w:val="24"/>
          <w:lang w:val="x-none"/>
        </w:rPr>
        <w:t xml:space="preserve"> электронной площадки</w:t>
      </w:r>
      <w:r w:rsidRPr="0032072F">
        <w:rPr>
          <w:rFonts w:ascii="PT Astra Serif" w:eastAsia="Calibri" w:hAnsi="PT Astra Serif"/>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6C3994" w:rsidRPr="0032072F" w:rsidRDefault="006C3994" w:rsidP="0083587A">
      <w:pPr>
        <w:ind w:firstLine="709"/>
        <w:jc w:val="both"/>
        <w:rPr>
          <w:rFonts w:ascii="PT Astra Serif" w:eastAsia="Calibri" w:hAnsi="PT Astra Serif"/>
          <w:sz w:val="24"/>
          <w:szCs w:val="24"/>
          <w:lang w:val="x-none"/>
        </w:rPr>
      </w:pPr>
      <w:r w:rsidRPr="0032072F">
        <w:rPr>
          <w:rFonts w:ascii="PT Astra Serif" w:eastAsia="Calibri" w:hAnsi="PT Astra Serif"/>
          <w:sz w:val="24"/>
          <w:szCs w:val="24"/>
          <w:lang w:val="x-none"/>
        </w:rPr>
        <w:t xml:space="preserve">Любое заинтересованное лицо независимо от регистрации на электронной площадке со дня начала приема </w:t>
      </w:r>
      <w:r w:rsidRPr="0032072F">
        <w:rPr>
          <w:rFonts w:ascii="PT Astra Serif" w:eastAsia="Calibri" w:hAnsi="PT Astra Serif"/>
          <w:sz w:val="24"/>
          <w:szCs w:val="24"/>
        </w:rPr>
        <w:t>заявок вправе</w:t>
      </w:r>
      <w:r w:rsidRPr="0032072F">
        <w:rPr>
          <w:rFonts w:ascii="PT Astra Serif" w:eastAsia="Calibri" w:hAnsi="PT Astra Serif"/>
          <w:sz w:val="24"/>
          <w:szCs w:val="24"/>
          <w:lang w:val="x-none"/>
        </w:rPr>
        <w:t xml:space="preserve"> осмотреть выставленн</w:t>
      </w:r>
      <w:r w:rsidRPr="0032072F">
        <w:rPr>
          <w:rFonts w:ascii="PT Astra Serif" w:eastAsia="Calibri" w:hAnsi="PT Astra Serif"/>
          <w:sz w:val="24"/>
          <w:szCs w:val="24"/>
        </w:rPr>
        <w:t>ые</w:t>
      </w:r>
      <w:r w:rsidRPr="0032072F">
        <w:rPr>
          <w:rFonts w:ascii="PT Astra Serif" w:eastAsia="Calibri" w:hAnsi="PT Astra Serif"/>
          <w:sz w:val="24"/>
          <w:szCs w:val="24"/>
          <w:lang w:val="x-none"/>
        </w:rPr>
        <w:t xml:space="preserve"> на </w:t>
      </w:r>
      <w:r w:rsidRPr="0032072F">
        <w:rPr>
          <w:rFonts w:ascii="PT Astra Serif" w:eastAsia="Calibri" w:hAnsi="PT Astra Serif"/>
          <w:sz w:val="24"/>
          <w:szCs w:val="24"/>
        </w:rPr>
        <w:t>продажу объекты недвижимости.</w:t>
      </w:r>
      <w:r w:rsidRPr="0032072F">
        <w:rPr>
          <w:rFonts w:ascii="PT Astra Serif" w:hAnsi="PT Astra Serif"/>
          <w:sz w:val="24"/>
          <w:szCs w:val="24"/>
          <w:lang w:eastAsia="en-US"/>
        </w:rPr>
        <w:t xml:space="preserve"> </w:t>
      </w:r>
    </w:p>
    <w:p w:rsidR="006C3994" w:rsidRPr="0032072F" w:rsidRDefault="006C3994" w:rsidP="0083587A">
      <w:pPr>
        <w:ind w:firstLine="709"/>
        <w:jc w:val="both"/>
        <w:rPr>
          <w:rFonts w:ascii="PT Astra Serif" w:hAnsi="PT Astra Serif"/>
          <w:sz w:val="24"/>
          <w:szCs w:val="24"/>
          <w:lang w:eastAsia="en-US"/>
        </w:rPr>
      </w:pPr>
      <w:r w:rsidRPr="0032072F">
        <w:rPr>
          <w:rFonts w:ascii="PT Astra Serif" w:hAnsi="PT Astra Serif"/>
          <w:sz w:val="24"/>
          <w:szCs w:val="24"/>
          <w:lang w:eastAsia="en-US"/>
        </w:rPr>
        <w:t>Проведение показа осуществляется Продавцом один раз в пять рабочих дней (по пятницам по предварительной записи) с даты размещения информационного сообщения на официальном сайте торгов, но не позднее, чем за 2 (два) рабочих дня до даты окончания подачи заявок на участие в аукционе.</w:t>
      </w:r>
    </w:p>
    <w:p w:rsidR="006C3994" w:rsidRPr="0032072F" w:rsidRDefault="006C3994" w:rsidP="0083587A">
      <w:pPr>
        <w:autoSpaceDE w:val="0"/>
        <w:autoSpaceDN w:val="0"/>
        <w:adjustRightInd w:val="0"/>
        <w:ind w:firstLine="709"/>
        <w:jc w:val="both"/>
        <w:rPr>
          <w:rFonts w:ascii="PT Astra Serif" w:hAnsi="PT Astra Serif"/>
          <w:sz w:val="24"/>
          <w:szCs w:val="24"/>
          <w:lang w:eastAsia="en-US"/>
        </w:rPr>
      </w:pPr>
      <w:r w:rsidRPr="0032072F">
        <w:rPr>
          <w:rFonts w:ascii="PT Astra Serif" w:hAnsi="PT Astra Serif"/>
          <w:sz w:val="24"/>
          <w:szCs w:val="24"/>
          <w:lang w:eastAsia="en-US"/>
        </w:rPr>
        <w:t>С документацией по продаваемым объектам, условиями договора купли-продажи имущества можно ознакомиться в комитете имущественных и земельных отношений администрации города Тулы по адресу: г. Тула, ул. Гоголевская, 73, каб. 308 в рабочие дни: понедельник - четверг - с 9-00 час. до 18.00 час.; пятница – с 9-00 час. до 17.00 час., обеденный перерыв с 12.30 час. до 13.18 час. (время московское), тел. 52-07-00 доб. 735, 738.</w:t>
      </w:r>
    </w:p>
    <w:p w:rsidR="006C3994" w:rsidRPr="0032072F" w:rsidRDefault="006C3994" w:rsidP="0083587A">
      <w:pPr>
        <w:widowControl w:val="0"/>
        <w:tabs>
          <w:tab w:val="num" w:pos="0"/>
        </w:tabs>
        <w:ind w:firstLine="709"/>
        <w:jc w:val="both"/>
        <w:rPr>
          <w:rFonts w:ascii="PT Astra Serif" w:hAnsi="PT Astra Serif"/>
          <w:sz w:val="24"/>
          <w:szCs w:val="24"/>
        </w:rPr>
      </w:pPr>
      <w:r w:rsidRPr="0032072F">
        <w:rPr>
          <w:rFonts w:ascii="PT Astra Serif" w:hAnsi="PT Astra Serif"/>
          <w:sz w:val="24"/>
          <w:szCs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p w:rsidR="004E297B" w:rsidRPr="0032072F" w:rsidRDefault="004E297B" w:rsidP="0083587A">
      <w:pPr>
        <w:widowControl w:val="0"/>
        <w:tabs>
          <w:tab w:val="num" w:pos="0"/>
        </w:tabs>
        <w:ind w:firstLine="709"/>
        <w:jc w:val="both"/>
        <w:rPr>
          <w:rFonts w:ascii="PT Astra Serif" w:hAnsi="PT Astra Serif"/>
          <w:sz w:val="24"/>
          <w:szCs w:val="24"/>
        </w:rPr>
      </w:pPr>
    </w:p>
    <w:p w:rsidR="006C3994" w:rsidRPr="0032072F" w:rsidRDefault="006C3994" w:rsidP="0083587A">
      <w:pPr>
        <w:widowControl w:val="0"/>
        <w:numPr>
          <w:ilvl w:val="0"/>
          <w:numId w:val="17"/>
        </w:numPr>
        <w:autoSpaceDE w:val="0"/>
        <w:autoSpaceDN w:val="0"/>
        <w:adjustRightInd w:val="0"/>
        <w:ind w:left="0" w:firstLine="709"/>
        <w:jc w:val="center"/>
        <w:rPr>
          <w:rFonts w:ascii="PT Astra Serif" w:hAnsi="PT Astra Serif"/>
          <w:sz w:val="24"/>
          <w:szCs w:val="24"/>
          <w:u w:val="single"/>
        </w:rPr>
      </w:pPr>
      <w:r w:rsidRPr="0032072F">
        <w:rPr>
          <w:rFonts w:ascii="PT Astra Serif" w:hAnsi="PT Astra Serif"/>
          <w:sz w:val="24"/>
          <w:szCs w:val="24"/>
          <w:u w:val="single"/>
        </w:rPr>
        <w:t>Ограничения участия отдельных категорий физических лиц</w:t>
      </w:r>
    </w:p>
    <w:p w:rsidR="006C3994" w:rsidRPr="0032072F" w:rsidRDefault="006C3994" w:rsidP="0083587A">
      <w:pPr>
        <w:widowControl w:val="0"/>
        <w:autoSpaceDE w:val="0"/>
        <w:autoSpaceDN w:val="0"/>
        <w:adjustRightInd w:val="0"/>
        <w:ind w:firstLine="709"/>
        <w:jc w:val="center"/>
        <w:rPr>
          <w:rFonts w:ascii="PT Astra Serif" w:hAnsi="PT Astra Serif"/>
          <w:sz w:val="24"/>
          <w:szCs w:val="24"/>
          <w:u w:val="single"/>
        </w:rPr>
      </w:pPr>
      <w:r w:rsidRPr="0032072F">
        <w:rPr>
          <w:rFonts w:ascii="PT Astra Serif" w:hAnsi="PT Astra Serif"/>
          <w:sz w:val="24"/>
          <w:szCs w:val="24"/>
          <w:u w:val="single"/>
        </w:rPr>
        <w:t>и юридических лиц в приватизации муниципального имущества</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Покупателями муниципального имущества могут быть любые физические и юридические лица, за исключением:</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муниципальных унитарных предприятий, муниципальных учреждений;</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31" w:history="1">
        <w:r w:rsidRPr="0032072F">
          <w:rPr>
            <w:rFonts w:ascii="PT Astra Serif" w:hAnsi="PT Astra Serif"/>
            <w:sz w:val="24"/>
            <w:szCs w:val="24"/>
          </w:rPr>
          <w:t>статьей 25</w:t>
        </w:r>
      </w:hyperlink>
      <w:r w:rsidRPr="0032072F">
        <w:rPr>
          <w:rFonts w:ascii="PT Astra Serif" w:hAnsi="PT Astra Serif"/>
          <w:sz w:val="24"/>
          <w:szCs w:val="24"/>
        </w:rPr>
        <w:t xml:space="preserve"> </w:t>
      </w:r>
      <w:r w:rsidRPr="0032072F">
        <w:rPr>
          <w:rFonts w:ascii="PT Astra Serif" w:hAnsi="PT Astra Serif" w:cs="Arial"/>
          <w:sz w:val="24"/>
          <w:szCs w:val="24"/>
        </w:rPr>
        <w:t>Закона о приватизации</w:t>
      </w:r>
      <w:r w:rsidRPr="0032072F">
        <w:rPr>
          <w:rFonts w:ascii="PT Astra Serif" w:hAnsi="PT Astra Serif"/>
          <w:sz w:val="24"/>
          <w:szCs w:val="24"/>
        </w:rPr>
        <w:t>;</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2" w:history="1">
        <w:r w:rsidRPr="0032072F">
          <w:rPr>
            <w:rFonts w:ascii="PT Astra Serif" w:hAnsi="PT Astra Serif"/>
            <w:sz w:val="24"/>
            <w:szCs w:val="24"/>
            <w:u w:val="single"/>
          </w:rPr>
          <w:t>перечень</w:t>
        </w:r>
      </w:hyperlink>
      <w:r w:rsidRPr="0032072F">
        <w:rPr>
          <w:rFonts w:ascii="PT Astra Serif" w:hAnsi="PT Astra Serif"/>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Понятие «контролирующее лицо» используется в том же значении, что и в </w:t>
      </w:r>
      <w:hyperlink r:id="rId33" w:history="1">
        <w:r w:rsidRPr="0032072F">
          <w:rPr>
            <w:rFonts w:ascii="PT Astra Serif" w:hAnsi="PT Astra Serif"/>
            <w:sz w:val="24"/>
            <w:szCs w:val="24"/>
            <w:u w:val="single"/>
          </w:rPr>
          <w:t>статье 5</w:t>
        </w:r>
      </w:hyperlink>
      <w:r w:rsidRPr="0032072F">
        <w:rPr>
          <w:rFonts w:ascii="PT Astra Serif" w:hAnsi="PT Astra Serif"/>
          <w:sz w:val="24"/>
          <w:szCs w:val="24"/>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34" w:history="1">
        <w:r w:rsidRPr="0032072F">
          <w:rPr>
            <w:rFonts w:ascii="PT Astra Serif" w:hAnsi="PT Astra Serif"/>
            <w:sz w:val="24"/>
            <w:szCs w:val="24"/>
            <w:u w:val="single"/>
          </w:rPr>
          <w:t>статье 3</w:t>
        </w:r>
      </w:hyperlink>
      <w:r w:rsidRPr="0032072F">
        <w:rPr>
          <w:rFonts w:ascii="PT Astra Serif" w:hAnsi="PT Astra Serif"/>
          <w:sz w:val="24"/>
          <w:szCs w:val="24"/>
        </w:rPr>
        <w:t xml:space="preserve"> Федерального закона</w:t>
      </w:r>
      <w:r w:rsidR="002665A0" w:rsidRPr="0032072F">
        <w:rPr>
          <w:rFonts w:ascii="PT Astra Serif" w:hAnsi="PT Astra Serif"/>
          <w:sz w:val="24"/>
          <w:szCs w:val="24"/>
        </w:rPr>
        <w:t xml:space="preserve"> </w:t>
      </w:r>
      <w:r w:rsidRPr="0032072F">
        <w:rPr>
          <w:rFonts w:ascii="PT Astra Serif" w:hAnsi="PT Astra Serif"/>
          <w:sz w:val="24"/>
          <w:szCs w:val="24"/>
        </w:rPr>
        <w:t xml:space="preserve">от </w:t>
      </w:r>
      <w:r w:rsidR="00197FE5" w:rsidRPr="0032072F">
        <w:rPr>
          <w:rFonts w:ascii="PT Astra Serif" w:hAnsi="PT Astra Serif"/>
          <w:sz w:val="24"/>
          <w:szCs w:val="24"/>
        </w:rPr>
        <w:t>0</w:t>
      </w:r>
      <w:r w:rsidRPr="0032072F">
        <w:rPr>
          <w:rFonts w:ascii="PT Astra Serif" w:hAnsi="PT Astra Serif"/>
          <w:sz w:val="24"/>
          <w:szCs w:val="24"/>
        </w:rPr>
        <w:t>7</w:t>
      </w:r>
      <w:r w:rsidR="00197FE5" w:rsidRPr="0032072F">
        <w:rPr>
          <w:rFonts w:ascii="PT Astra Serif" w:hAnsi="PT Astra Serif"/>
          <w:sz w:val="24"/>
          <w:szCs w:val="24"/>
        </w:rPr>
        <w:t>.08.</w:t>
      </w:r>
      <w:r w:rsidRPr="0032072F">
        <w:rPr>
          <w:rFonts w:ascii="PT Astra Serif" w:hAnsi="PT Astra Serif"/>
          <w:sz w:val="24"/>
          <w:szCs w:val="24"/>
        </w:rPr>
        <w:t xml:space="preserve"> 2001 года № 115-ФЗ «О противодействии легализации (отмыванию) доходов, полученных преступным путем, и финансированию терроризма».</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Указанные ограничения,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
    <w:p w:rsidR="006C3994" w:rsidRPr="0032072F" w:rsidRDefault="006C3994" w:rsidP="0083587A">
      <w:pPr>
        <w:widowControl w:val="0"/>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6C3994" w:rsidRPr="0032072F" w:rsidRDefault="006C3994" w:rsidP="0083587A">
      <w:pPr>
        <w:autoSpaceDE w:val="0"/>
        <w:autoSpaceDN w:val="0"/>
        <w:adjustRightInd w:val="0"/>
        <w:ind w:firstLine="709"/>
        <w:jc w:val="both"/>
        <w:rPr>
          <w:rFonts w:ascii="PT Astra Serif" w:hAnsi="PT Astra Serif"/>
          <w:sz w:val="24"/>
          <w:szCs w:val="24"/>
        </w:rPr>
      </w:pPr>
    </w:p>
    <w:p w:rsidR="006C3994" w:rsidRPr="0032072F" w:rsidRDefault="006C3994" w:rsidP="004E297B">
      <w:pPr>
        <w:numPr>
          <w:ilvl w:val="0"/>
          <w:numId w:val="17"/>
        </w:numPr>
        <w:autoSpaceDE w:val="0"/>
        <w:autoSpaceDN w:val="0"/>
        <w:adjustRightInd w:val="0"/>
        <w:ind w:left="0" w:firstLine="0"/>
        <w:jc w:val="center"/>
        <w:rPr>
          <w:rFonts w:ascii="PT Astra Serif" w:hAnsi="PT Astra Serif"/>
          <w:sz w:val="24"/>
          <w:szCs w:val="24"/>
          <w:u w:val="single"/>
        </w:rPr>
      </w:pPr>
      <w:r w:rsidRPr="0032072F">
        <w:rPr>
          <w:rFonts w:ascii="PT Astra Serif" w:hAnsi="PT Astra Serif"/>
          <w:sz w:val="24"/>
          <w:szCs w:val="24"/>
          <w:u w:val="single"/>
        </w:rPr>
        <w:t>Размер и порядок выплаты вознаграждения юридическому лицу,</w:t>
      </w:r>
      <w:r w:rsidR="00DD170C" w:rsidRPr="0032072F">
        <w:rPr>
          <w:rFonts w:ascii="PT Astra Serif" w:hAnsi="PT Astra Serif"/>
          <w:sz w:val="24"/>
          <w:szCs w:val="24"/>
          <w:u w:val="single"/>
        </w:rPr>
        <w:br/>
      </w:r>
      <w:r w:rsidRPr="0032072F">
        <w:rPr>
          <w:rFonts w:ascii="PT Astra Serif" w:hAnsi="PT Astra Serif"/>
          <w:sz w:val="24"/>
          <w:szCs w:val="24"/>
          <w:u w:val="single"/>
        </w:rPr>
        <w:t xml:space="preserve">которое осуществляет функции продавца муниципального имущества </w:t>
      </w:r>
      <w:r w:rsidR="00DD170C" w:rsidRPr="0032072F">
        <w:rPr>
          <w:rFonts w:ascii="PT Astra Serif" w:hAnsi="PT Astra Serif"/>
          <w:sz w:val="24"/>
          <w:szCs w:val="24"/>
          <w:u w:val="single"/>
        </w:rPr>
        <w:br/>
      </w:r>
      <w:r w:rsidRPr="0032072F">
        <w:rPr>
          <w:rFonts w:ascii="PT Astra Serif" w:hAnsi="PT Astra Serif"/>
          <w:sz w:val="24"/>
          <w:szCs w:val="24"/>
          <w:u w:val="single"/>
        </w:rPr>
        <w:t>и (или) которому решениями органа местного самоуправления поручено организовать от имени собственника продажу муниципального имущества</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Не устанавливается.</w:t>
      </w:r>
    </w:p>
    <w:p w:rsidR="006C3994" w:rsidRPr="0032072F" w:rsidRDefault="006C3994" w:rsidP="0083587A">
      <w:pPr>
        <w:widowControl w:val="0"/>
        <w:ind w:firstLine="709"/>
        <w:jc w:val="both"/>
        <w:rPr>
          <w:rFonts w:ascii="PT Astra Serif" w:hAnsi="PT Astra Serif"/>
          <w:sz w:val="24"/>
          <w:szCs w:val="24"/>
        </w:rPr>
      </w:pPr>
    </w:p>
    <w:p w:rsidR="006C3994" w:rsidRPr="0032072F" w:rsidRDefault="006C3994" w:rsidP="0083587A">
      <w:pPr>
        <w:widowControl w:val="0"/>
        <w:numPr>
          <w:ilvl w:val="0"/>
          <w:numId w:val="17"/>
        </w:numPr>
        <w:ind w:left="0" w:firstLine="709"/>
        <w:jc w:val="center"/>
        <w:rPr>
          <w:rFonts w:ascii="PT Astra Serif" w:hAnsi="PT Astra Serif"/>
          <w:sz w:val="24"/>
          <w:szCs w:val="24"/>
          <w:u w:val="single"/>
        </w:rPr>
      </w:pPr>
      <w:r w:rsidRPr="0032072F">
        <w:rPr>
          <w:rFonts w:ascii="PT Astra Serif" w:hAnsi="PT Astra Serif"/>
          <w:sz w:val="24"/>
          <w:szCs w:val="24"/>
          <w:u w:val="single"/>
        </w:rPr>
        <w:t>Порядок проведения электронного аукциона, определения его победителей и место подведения итогов продажи муниципального имущества</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hAnsi="PT Astra Serif"/>
          <w:sz w:val="24"/>
          <w:szCs w:val="24"/>
          <w:lang w:eastAsia="en-US"/>
        </w:rPr>
        <w:t xml:space="preserve">Электронный аукцион проводится в указанные в информационном сообщении день и час </w:t>
      </w:r>
      <w:r w:rsidRPr="0032072F">
        <w:rPr>
          <w:rFonts w:ascii="PT Astra Serif" w:eastAsia="Calibri" w:hAnsi="PT Astra Serif"/>
          <w:sz w:val="24"/>
          <w:szCs w:val="24"/>
          <w:lang w:eastAsia="en-US"/>
        </w:rPr>
        <w:t>путем последовательного повышения участниками начальной цены продажи на величину, равную либо кратную величине «шага аукциона».</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xml:space="preserve">«Шаг аукциона» устанавливается Продавцом в фиксированной сумме и указан по каждому лоту отдельно в таблице </w:t>
      </w:r>
      <w:r w:rsidRPr="0032072F">
        <w:rPr>
          <w:rFonts w:ascii="PT Astra Serif" w:hAnsi="PT Astra Serif"/>
          <w:sz w:val="24"/>
          <w:szCs w:val="24"/>
        </w:rPr>
        <w:t xml:space="preserve">«Перечень выставляемых на электронный аукцион объектов муниципального имущества». </w:t>
      </w:r>
      <w:r w:rsidRPr="0032072F">
        <w:rPr>
          <w:rFonts w:ascii="PT Astra Serif" w:eastAsia="Calibri" w:hAnsi="PT Astra Serif"/>
          <w:sz w:val="24"/>
          <w:szCs w:val="24"/>
          <w:lang w:eastAsia="en-US"/>
        </w:rPr>
        <w:t>«Шаг аукциона» не изменяется в течение всего аукциона.</w:t>
      </w:r>
    </w:p>
    <w:p w:rsidR="006C3994" w:rsidRPr="0032072F" w:rsidRDefault="006C3994" w:rsidP="0083587A">
      <w:pPr>
        <w:autoSpaceDE w:val="0"/>
        <w:autoSpaceDN w:val="0"/>
        <w:adjustRightInd w:val="0"/>
        <w:ind w:firstLine="709"/>
        <w:contextualSpacing/>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xml:space="preserve">Во время проведения процедуры аукциона </w:t>
      </w:r>
      <w:r w:rsidRPr="0032072F">
        <w:rPr>
          <w:rFonts w:ascii="PT Astra Serif" w:eastAsia="Calibri" w:hAnsi="PT Astra Serif"/>
          <w:sz w:val="24"/>
          <w:szCs w:val="24"/>
          <w:lang w:val="x-none"/>
        </w:rPr>
        <w:t>Оператор электронной площадки</w:t>
      </w:r>
      <w:r w:rsidRPr="0032072F">
        <w:rPr>
          <w:rFonts w:ascii="PT Astra Serif" w:eastAsia="Calibri" w:hAnsi="PT Astra Serif"/>
          <w:sz w:val="24"/>
          <w:szCs w:val="24"/>
          <w:lang w:eastAsia="en-US"/>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6C3994" w:rsidRPr="0032072F" w:rsidRDefault="006C3994" w:rsidP="0083587A">
      <w:pPr>
        <w:autoSpaceDE w:val="0"/>
        <w:autoSpaceDN w:val="0"/>
        <w:adjustRightInd w:val="0"/>
        <w:ind w:firstLine="709"/>
        <w:contextualSpacing/>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xml:space="preserve">Со времени начала проведения процедуры аукциона </w:t>
      </w:r>
      <w:r w:rsidRPr="0032072F">
        <w:rPr>
          <w:rFonts w:ascii="PT Astra Serif" w:eastAsia="Calibri" w:hAnsi="PT Astra Serif"/>
          <w:sz w:val="24"/>
          <w:szCs w:val="24"/>
          <w:lang w:val="x-none"/>
        </w:rPr>
        <w:t>Оператор</w:t>
      </w:r>
      <w:r w:rsidRPr="0032072F">
        <w:rPr>
          <w:rFonts w:ascii="PT Astra Serif" w:eastAsia="Calibri" w:hAnsi="PT Astra Serif"/>
          <w:sz w:val="24"/>
          <w:szCs w:val="24"/>
        </w:rPr>
        <w:t>ом</w:t>
      </w:r>
      <w:r w:rsidRPr="0032072F">
        <w:rPr>
          <w:rFonts w:ascii="PT Astra Serif" w:eastAsia="Calibri" w:hAnsi="PT Astra Serif"/>
          <w:sz w:val="24"/>
          <w:szCs w:val="24"/>
          <w:lang w:val="x-none"/>
        </w:rPr>
        <w:t xml:space="preserve"> электронной площадки</w:t>
      </w:r>
      <w:r w:rsidRPr="0032072F">
        <w:rPr>
          <w:rFonts w:ascii="PT Astra Serif" w:eastAsia="Calibri" w:hAnsi="PT Astra Serif"/>
          <w:sz w:val="24"/>
          <w:szCs w:val="24"/>
          <w:lang w:eastAsia="en-US"/>
        </w:rPr>
        <w:t xml:space="preserve"> размещается:</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xml:space="preserve">В ходе проведения подачи предложений о цене имущества </w:t>
      </w:r>
      <w:r w:rsidRPr="0032072F">
        <w:rPr>
          <w:rFonts w:ascii="PT Astra Serif" w:eastAsia="Calibri" w:hAnsi="PT Astra Serif"/>
          <w:sz w:val="24"/>
          <w:szCs w:val="24"/>
          <w:lang w:val="x-none"/>
        </w:rPr>
        <w:t>Оператор электронной площадки</w:t>
      </w:r>
      <w:r w:rsidRPr="0032072F">
        <w:rPr>
          <w:rFonts w:ascii="PT Astra Serif" w:eastAsia="Calibri" w:hAnsi="PT Astra Serif"/>
          <w:sz w:val="24"/>
          <w:szCs w:val="24"/>
          <w:lang w:eastAsia="en-US"/>
        </w:rPr>
        <w:t xml:space="preserve">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предложение о цене предоставлено до начала или по истечении установленного времени для подачи предложений о цене;</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представленное предложение о цене ниже начальной цены продажи;</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представленное предложение о цене равно нулю;</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представленное предложение о цене не соответствует увеличению текущей цены в соответствии с «шагом аукциона»;</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представленное Участником предложение о цене меньше ранее представленных предложений;</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 представленное Участником предложение о цене является лучшим текущим предложением о цене.</w:t>
      </w:r>
    </w:p>
    <w:p w:rsidR="006C3994" w:rsidRPr="0032072F" w:rsidRDefault="006C3994" w:rsidP="0083587A">
      <w:pPr>
        <w:ind w:firstLine="709"/>
        <w:jc w:val="both"/>
        <w:rPr>
          <w:rFonts w:ascii="PT Astra Serif" w:hAnsi="PT Astra Serif"/>
          <w:sz w:val="24"/>
          <w:szCs w:val="24"/>
        </w:rPr>
      </w:pPr>
      <w:r w:rsidRPr="0032072F">
        <w:rPr>
          <w:rFonts w:ascii="PT Astra Serif" w:hAnsi="PT Astra Serif"/>
          <w:sz w:val="24"/>
          <w:szCs w:val="24"/>
        </w:rPr>
        <w:t>Победителем аукциона признается участник, предложивший наибольшую цену имущества.</w:t>
      </w:r>
    </w:p>
    <w:p w:rsidR="006C3994" w:rsidRPr="0032072F" w:rsidRDefault="006C3994" w:rsidP="0083587A">
      <w:pPr>
        <w:widowControl w:val="0"/>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xml:space="preserve">Ход проведения процедуры аукциона фиксируется </w:t>
      </w:r>
      <w:r w:rsidRPr="0032072F">
        <w:rPr>
          <w:rFonts w:ascii="PT Astra Serif" w:eastAsia="Calibri" w:hAnsi="PT Astra Serif"/>
          <w:sz w:val="24"/>
          <w:szCs w:val="24"/>
          <w:lang w:val="x-none"/>
        </w:rPr>
        <w:t>Оператор</w:t>
      </w:r>
      <w:r w:rsidRPr="0032072F">
        <w:rPr>
          <w:rFonts w:ascii="PT Astra Serif" w:eastAsia="Calibri" w:hAnsi="PT Astra Serif"/>
          <w:sz w:val="24"/>
          <w:szCs w:val="24"/>
        </w:rPr>
        <w:t>ом</w:t>
      </w:r>
      <w:r w:rsidRPr="0032072F">
        <w:rPr>
          <w:rFonts w:ascii="PT Astra Serif" w:eastAsia="Calibri" w:hAnsi="PT Astra Serif"/>
          <w:sz w:val="24"/>
          <w:szCs w:val="24"/>
          <w:lang w:val="x-none"/>
        </w:rPr>
        <w:t xml:space="preserve"> электронной площадки</w:t>
      </w:r>
      <w:r w:rsidRPr="0032072F">
        <w:rPr>
          <w:rFonts w:ascii="PT Astra Serif" w:eastAsia="Calibri" w:hAnsi="PT Astra Serif"/>
          <w:sz w:val="24"/>
          <w:szCs w:val="24"/>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 xml:space="preserve">Процедура аукциона считается завершенной с момента подписания Продавцом протокола об итогах аукциона. </w:t>
      </w:r>
    </w:p>
    <w:p w:rsidR="006C3994" w:rsidRPr="0032072F" w:rsidRDefault="006C3994" w:rsidP="0083587A">
      <w:pPr>
        <w:ind w:firstLine="709"/>
        <w:jc w:val="both"/>
        <w:rPr>
          <w:rFonts w:ascii="PT Astra Serif" w:eastAsia="Calibri" w:hAnsi="PT Astra Serif"/>
          <w:sz w:val="24"/>
          <w:szCs w:val="24"/>
          <w:lang w:eastAsia="en-US"/>
        </w:rPr>
      </w:pPr>
      <w:r w:rsidRPr="0032072F">
        <w:rPr>
          <w:rFonts w:ascii="PT Astra Serif" w:eastAsia="Calibri" w:hAnsi="PT Astra Serif"/>
          <w:sz w:val="24"/>
          <w:szCs w:val="24"/>
          <w:lang w:eastAsia="en-US"/>
        </w:rPr>
        <w:t>Аукцион признается несостоявшимся в следующих случаях:</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не было подано ни одной заявки на участие либо ни один из Претендентов не признан участником;</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hAnsi="PT Astra Serif"/>
          <w:sz w:val="24"/>
          <w:szCs w:val="24"/>
        </w:rPr>
        <w:t>лицо, признанное единственным участником аукциона, отказалось от заключения договора купли-продажи;</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ни один из участников не сделал предложение о начальной цене имущества.</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Решение о признании аукциона несостоявшимся оформляется протоколом об итогах аукциона.</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eastAsia="Calibri" w:hAnsi="PT Astra Serif"/>
          <w:sz w:val="24"/>
          <w:szCs w:val="24"/>
        </w:rPr>
        <w:t xml:space="preserve">В течение одного часа со времени подписания протокола об итогах аукциона Оператор ЭП направляет победителю </w:t>
      </w:r>
      <w:r w:rsidRPr="0032072F">
        <w:rPr>
          <w:rFonts w:ascii="PT Astra Serif" w:hAnsi="PT Astra Serif"/>
          <w:sz w:val="24"/>
          <w:szCs w:val="24"/>
        </w:rPr>
        <w:t xml:space="preserve">или лицу, признанному единственным участником аукциона, </w:t>
      </w:r>
      <w:r w:rsidRPr="0032072F">
        <w:rPr>
          <w:rFonts w:ascii="PT Astra Serif" w:eastAsia="Calibri" w:hAnsi="PT Astra Serif"/>
          <w:sz w:val="24"/>
          <w:szCs w:val="24"/>
        </w:rPr>
        <w:t xml:space="preserve">уведомление о признании его победителем </w:t>
      </w:r>
      <w:r w:rsidRPr="0032072F">
        <w:rPr>
          <w:rFonts w:ascii="PT Astra Serif" w:hAnsi="PT Astra Serif"/>
          <w:sz w:val="24"/>
          <w:szCs w:val="24"/>
        </w:rPr>
        <w:t xml:space="preserve">или единственным участником аукциона, </w:t>
      </w:r>
      <w:r w:rsidRPr="0032072F">
        <w:rPr>
          <w:rFonts w:ascii="PT Astra Serif" w:eastAsia="Calibri" w:hAnsi="PT Astra Serif"/>
          <w:sz w:val="24"/>
          <w:szCs w:val="24"/>
        </w:rPr>
        <w:t>с приложением данного протокола, а также размещает в открытой части электронной площадки следующую информацию:</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наименование имущества и иные позволяющие его индивидуализировать сведения;</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r w:rsidRPr="0032072F">
        <w:rPr>
          <w:rFonts w:ascii="PT Astra Serif" w:eastAsia="Calibri" w:hAnsi="PT Astra Serif"/>
          <w:sz w:val="24"/>
          <w:szCs w:val="24"/>
        </w:rPr>
        <w:t>- цена сделки;</w:t>
      </w:r>
    </w:p>
    <w:p w:rsidR="006C3994" w:rsidRPr="0032072F" w:rsidRDefault="006C3994" w:rsidP="0083587A">
      <w:pPr>
        <w:autoSpaceDE w:val="0"/>
        <w:autoSpaceDN w:val="0"/>
        <w:adjustRightInd w:val="0"/>
        <w:ind w:firstLine="709"/>
        <w:jc w:val="both"/>
        <w:rPr>
          <w:rFonts w:ascii="PT Astra Serif" w:hAnsi="PT Astra Serif"/>
          <w:sz w:val="24"/>
          <w:szCs w:val="24"/>
        </w:rPr>
      </w:pPr>
      <w:r w:rsidRPr="0032072F">
        <w:rPr>
          <w:rFonts w:ascii="PT Astra Serif" w:eastAsia="Calibri" w:hAnsi="PT Astra Serif"/>
          <w:sz w:val="24"/>
          <w:szCs w:val="24"/>
        </w:rPr>
        <w:t xml:space="preserve">- фамилия, имя, отчество физического лица или наименование юридического лица – Победителя, </w:t>
      </w:r>
      <w:r w:rsidRPr="0032072F">
        <w:rPr>
          <w:rFonts w:ascii="PT Astra Serif" w:hAnsi="PT Astra Serif"/>
          <w:sz w:val="24"/>
          <w:szCs w:val="24"/>
        </w:rPr>
        <w:t>или лица, признанного единственным участником аукциона</w:t>
      </w:r>
    </w:p>
    <w:p w:rsidR="006C3994" w:rsidRPr="0032072F" w:rsidRDefault="006C3994" w:rsidP="0083587A">
      <w:pPr>
        <w:autoSpaceDE w:val="0"/>
        <w:autoSpaceDN w:val="0"/>
        <w:adjustRightInd w:val="0"/>
        <w:ind w:firstLine="709"/>
        <w:jc w:val="both"/>
        <w:rPr>
          <w:rFonts w:ascii="PT Astra Serif" w:eastAsia="Calibri" w:hAnsi="PT Astra Serif"/>
          <w:sz w:val="24"/>
          <w:szCs w:val="24"/>
        </w:rPr>
      </w:pPr>
    </w:p>
    <w:p w:rsidR="006C3994" w:rsidRPr="0032072F" w:rsidRDefault="006C3994" w:rsidP="0083587A">
      <w:pPr>
        <w:widowControl w:val="0"/>
        <w:ind w:firstLine="709"/>
        <w:jc w:val="center"/>
        <w:rPr>
          <w:rFonts w:ascii="PT Astra Serif" w:hAnsi="PT Astra Serif"/>
          <w:sz w:val="24"/>
          <w:szCs w:val="24"/>
          <w:u w:val="single"/>
        </w:rPr>
      </w:pPr>
      <w:r w:rsidRPr="0032072F">
        <w:rPr>
          <w:rFonts w:ascii="PT Astra Serif" w:hAnsi="PT Astra Serif"/>
          <w:sz w:val="24"/>
          <w:szCs w:val="24"/>
        </w:rPr>
        <w:t xml:space="preserve">15. </w:t>
      </w:r>
      <w:r w:rsidRPr="0032072F">
        <w:rPr>
          <w:rFonts w:ascii="PT Astra Serif" w:hAnsi="PT Astra Serif"/>
          <w:sz w:val="24"/>
          <w:szCs w:val="24"/>
          <w:u w:val="single"/>
        </w:rPr>
        <w:t>Сведения обо всех предыдущих торгах по продаже такого имущества,</w:t>
      </w:r>
      <w:r w:rsidRPr="0032072F">
        <w:rPr>
          <w:rFonts w:ascii="PT Astra Serif" w:hAnsi="PT Astra Serif"/>
          <w:sz w:val="24"/>
          <w:szCs w:val="24"/>
          <w:u w:val="single"/>
        </w:rPr>
        <w:br/>
        <w:t xml:space="preserve">объявленных в течение года, предшествующего его продаже, </w:t>
      </w:r>
    </w:p>
    <w:p w:rsidR="006C3994" w:rsidRPr="0032072F" w:rsidRDefault="006C3994" w:rsidP="0083587A">
      <w:pPr>
        <w:widowControl w:val="0"/>
        <w:ind w:firstLine="709"/>
        <w:jc w:val="center"/>
        <w:rPr>
          <w:rFonts w:ascii="PT Astra Serif" w:hAnsi="PT Astra Serif"/>
          <w:sz w:val="24"/>
          <w:szCs w:val="24"/>
          <w:u w:val="single"/>
        </w:rPr>
      </w:pPr>
      <w:r w:rsidRPr="0032072F">
        <w:rPr>
          <w:rFonts w:ascii="PT Astra Serif" w:hAnsi="PT Astra Serif"/>
          <w:sz w:val="24"/>
          <w:szCs w:val="24"/>
          <w:u w:val="single"/>
        </w:rPr>
        <w:t>и об итогах торгов по продаже такого имущества.</w:t>
      </w:r>
    </w:p>
    <w:p w:rsidR="006C3994" w:rsidRPr="0032072F" w:rsidRDefault="006C3994" w:rsidP="0083587A">
      <w:pPr>
        <w:widowControl w:val="0"/>
        <w:ind w:firstLine="709"/>
        <w:jc w:val="both"/>
        <w:rPr>
          <w:rFonts w:ascii="PT Astra Serif" w:hAnsi="PT Astra Serif"/>
          <w:sz w:val="24"/>
          <w:szCs w:val="24"/>
        </w:rPr>
      </w:pPr>
      <w:r w:rsidRPr="0032072F">
        <w:rPr>
          <w:rFonts w:ascii="PT Astra Serif" w:hAnsi="PT Astra Serif"/>
          <w:sz w:val="24"/>
          <w:szCs w:val="24"/>
        </w:rPr>
        <w:t xml:space="preserve">Электронная площадка – универсальная торговая платформа АО «Сбербанк-АСТ», размещенная на сайте </w:t>
      </w:r>
      <w:hyperlink r:id="rId35" w:history="1">
        <w:r w:rsidRPr="0032072F">
          <w:rPr>
            <w:rFonts w:ascii="PT Astra Serif" w:hAnsi="PT Astra Serif"/>
            <w:sz w:val="24"/>
            <w:szCs w:val="24"/>
            <w:u w:val="single"/>
          </w:rPr>
          <w:t>http</w:t>
        </w:r>
        <w:r w:rsidRPr="0032072F">
          <w:rPr>
            <w:rFonts w:ascii="PT Astra Serif" w:hAnsi="PT Astra Serif"/>
            <w:sz w:val="24"/>
            <w:szCs w:val="24"/>
            <w:u w:val="single"/>
            <w:lang w:val="en-US"/>
          </w:rPr>
          <w:t>s</w:t>
        </w:r>
        <w:r w:rsidRPr="0032072F">
          <w:rPr>
            <w:rFonts w:ascii="PT Astra Serif" w:hAnsi="PT Astra Serif"/>
            <w:sz w:val="24"/>
            <w:szCs w:val="24"/>
            <w:u w:val="single"/>
          </w:rPr>
          <w:t>://utp.sberbank-ast.ru</w:t>
        </w:r>
      </w:hyperlink>
      <w:r w:rsidRPr="0032072F">
        <w:rPr>
          <w:rFonts w:ascii="PT Astra Serif" w:hAnsi="PT Astra Serif"/>
          <w:sz w:val="24"/>
          <w:szCs w:val="24"/>
        </w:rPr>
        <w:t xml:space="preserve"> в сети Интернет (торговая секция «Приватизация, аренда и продажа прав»). По каждому лоту отдельно в таблице «Перечень выставляемых на электронный аукцион объектов муниципального имущества».</w:t>
      </w:r>
    </w:p>
    <w:p w:rsidR="006C3994" w:rsidRPr="0032072F" w:rsidRDefault="006C3994" w:rsidP="0083587A">
      <w:pPr>
        <w:widowControl w:val="0"/>
        <w:ind w:firstLine="709"/>
        <w:jc w:val="both"/>
        <w:rPr>
          <w:rFonts w:ascii="PT Astra Serif" w:hAnsi="PT Astra Serif"/>
          <w:sz w:val="24"/>
          <w:szCs w:val="24"/>
        </w:rPr>
      </w:pPr>
    </w:p>
    <w:p w:rsidR="00FC6D69" w:rsidRPr="0032072F" w:rsidRDefault="00FC6D69" w:rsidP="0083587A">
      <w:pPr>
        <w:widowControl w:val="0"/>
        <w:ind w:firstLine="709"/>
        <w:jc w:val="both"/>
        <w:rPr>
          <w:rFonts w:ascii="PT Astra Serif" w:hAnsi="PT Astra Serif"/>
          <w:sz w:val="24"/>
          <w:szCs w:val="24"/>
        </w:rPr>
      </w:pPr>
    </w:p>
    <w:p w:rsidR="00FC6D69" w:rsidRPr="0032072F" w:rsidRDefault="00FC6D69" w:rsidP="0083587A">
      <w:pPr>
        <w:widowControl w:val="0"/>
        <w:ind w:firstLine="709"/>
        <w:jc w:val="both"/>
        <w:rPr>
          <w:rFonts w:ascii="PT Astra Serif" w:hAnsi="PT Astra Serif"/>
          <w:sz w:val="24"/>
          <w:szCs w:val="24"/>
        </w:rPr>
      </w:pPr>
    </w:p>
    <w:p w:rsidR="00C56C68" w:rsidRPr="0032072F" w:rsidRDefault="00C56C68" w:rsidP="0083587A">
      <w:pPr>
        <w:widowControl w:val="0"/>
        <w:ind w:firstLine="709"/>
        <w:jc w:val="both"/>
        <w:rPr>
          <w:rFonts w:ascii="PT Astra Serif" w:hAnsi="PT Astra Serif"/>
          <w:sz w:val="24"/>
          <w:szCs w:val="24"/>
        </w:rPr>
      </w:pPr>
      <w:r w:rsidRPr="0032072F">
        <w:rPr>
          <w:rFonts w:ascii="PT Astra Serif" w:hAnsi="PT Astra Serif"/>
          <w:sz w:val="24"/>
          <w:szCs w:val="24"/>
        </w:rPr>
        <w:t>Приложение:</w:t>
      </w:r>
    </w:p>
    <w:p w:rsidR="00C56C68" w:rsidRPr="0032072F" w:rsidRDefault="00C56C68" w:rsidP="0083587A">
      <w:pPr>
        <w:widowControl w:val="0"/>
        <w:ind w:firstLine="709"/>
        <w:jc w:val="both"/>
        <w:rPr>
          <w:rFonts w:ascii="PT Astra Serif" w:hAnsi="PT Astra Serif"/>
          <w:sz w:val="24"/>
          <w:szCs w:val="24"/>
        </w:rPr>
      </w:pPr>
      <w:r w:rsidRPr="0032072F">
        <w:rPr>
          <w:rFonts w:ascii="PT Astra Serif" w:hAnsi="PT Astra Serif"/>
          <w:sz w:val="24"/>
          <w:szCs w:val="24"/>
        </w:rPr>
        <w:t>- форма описи документов.</w:t>
      </w:r>
    </w:p>
    <w:p w:rsidR="00E85683" w:rsidRPr="0032072F" w:rsidRDefault="00E85683" w:rsidP="00C56C68">
      <w:pPr>
        <w:pStyle w:val="a8"/>
        <w:widowControl w:val="0"/>
        <w:spacing w:after="0"/>
        <w:ind w:left="0"/>
        <w:jc w:val="both"/>
        <w:rPr>
          <w:rFonts w:ascii="PT Astra Serif" w:hAnsi="PT Astra Serif"/>
          <w:sz w:val="26"/>
          <w:szCs w:val="26"/>
        </w:rPr>
      </w:pPr>
    </w:p>
    <w:p w:rsidR="00537EF8" w:rsidRPr="0032072F" w:rsidRDefault="00537EF8" w:rsidP="00C56C68">
      <w:pPr>
        <w:pStyle w:val="a8"/>
        <w:widowControl w:val="0"/>
        <w:spacing w:after="0"/>
        <w:ind w:left="0"/>
        <w:jc w:val="both"/>
        <w:rPr>
          <w:rFonts w:ascii="PT Astra Serif" w:hAnsi="PT Astra Serif"/>
          <w:sz w:val="26"/>
          <w:szCs w:val="26"/>
        </w:rPr>
      </w:pPr>
    </w:p>
    <w:p w:rsidR="00537EF8" w:rsidRPr="0032072F" w:rsidRDefault="00537EF8" w:rsidP="00C56C68">
      <w:pPr>
        <w:pStyle w:val="a8"/>
        <w:widowControl w:val="0"/>
        <w:spacing w:after="0"/>
        <w:ind w:left="0"/>
        <w:jc w:val="both"/>
        <w:rPr>
          <w:rFonts w:ascii="PT Astra Serif" w:hAnsi="PT Astra Serif"/>
          <w:sz w:val="26"/>
          <w:szCs w:val="26"/>
        </w:rPr>
      </w:pPr>
    </w:p>
    <w:p w:rsidR="00C56C68" w:rsidRPr="0032072F" w:rsidRDefault="00C56C68" w:rsidP="005C7695">
      <w:pPr>
        <w:tabs>
          <w:tab w:val="left" w:pos="9360"/>
        </w:tabs>
        <w:jc w:val="center"/>
        <w:rPr>
          <w:rFonts w:ascii="PT Astra Serif" w:hAnsi="PT Astra Serif"/>
          <w:sz w:val="26"/>
          <w:szCs w:val="26"/>
        </w:rPr>
      </w:pPr>
      <w:r w:rsidRPr="0032072F">
        <w:rPr>
          <w:rFonts w:ascii="PT Astra Serif" w:hAnsi="PT Astra Serif"/>
          <w:sz w:val="26"/>
          <w:szCs w:val="26"/>
        </w:rPr>
        <w:t>________________________________________</w:t>
      </w:r>
    </w:p>
    <w:p w:rsidR="00C56C68" w:rsidRPr="0032072F" w:rsidRDefault="00C56C68" w:rsidP="00C56C68">
      <w:pPr>
        <w:pStyle w:val="a8"/>
        <w:widowControl w:val="0"/>
        <w:spacing w:after="0"/>
        <w:ind w:left="567"/>
        <w:jc w:val="right"/>
        <w:rPr>
          <w:rFonts w:ascii="PT Astra Serif" w:hAnsi="PT Astra Serif"/>
          <w:sz w:val="24"/>
          <w:szCs w:val="24"/>
        </w:rPr>
      </w:pPr>
    </w:p>
    <w:p w:rsidR="00537EF8" w:rsidRPr="0032072F" w:rsidRDefault="00537EF8" w:rsidP="00C56C68">
      <w:pPr>
        <w:pStyle w:val="a8"/>
        <w:widowControl w:val="0"/>
        <w:spacing w:after="0"/>
        <w:ind w:left="567"/>
        <w:jc w:val="right"/>
        <w:rPr>
          <w:rFonts w:ascii="PT Astra Serif" w:hAnsi="PT Astra Serif"/>
          <w:sz w:val="24"/>
          <w:szCs w:val="24"/>
        </w:rPr>
      </w:pPr>
    </w:p>
    <w:p w:rsidR="00537EF8" w:rsidRPr="0032072F" w:rsidRDefault="00537EF8" w:rsidP="00C56C68">
      <w:pPr>
        <w:pStyle w:val="a8"/>
        <w:widowControl w:val="0"/>
        <w:spacing w:after="0"/>
        <w:ind w:left="567"/>
        <w:jc w:val="right"/>
        <w:rPr>
          <w:rFonts w:ascii="PT Astra Serif" w:hAnsi="PT Astra Serif"/>
          <w:sz w:val="24"/>
          <w:szCs w:val="24"/>
        </w:rPr>
      </w:pPr>
    </w:p>
    <w:p w:rsidR="00537EF8" w:rsidRPr="0032072F" w:rsidRDefault="00537EF8" w:rsidP="00C56C68">
      <w:pPr>
        <w:pStyle w:val="a8"/>
        <w:widowControl w:val="0"/>
        <w:spacing w:after="0"/>
        <w:ind w:left="567"/>
        <w:jc w:val="right"/>
        <w:rPr>
          <w:rFonts w:ascii="PT Astra Serif" w:hAnsi="PT Astra Serif"/>
          <w:sz w:val="24"/>
          <w:szCs w:val="24"/>
        </w:rPr>
      </w:pPr>
    </w:p>
    <w:p w:rsidR="00537EF8" w:rsidRPr="0032072F" w:rsidRDefault="00537EF8" w:rsidP="00C56C68">
      <w:pPr>
        <w:pStyle w:val="a8"/>
        <w:widowControl w:val="0"/>
        <w:spacing w:after="0"/>
        <w:ind w:left="567"/>
        <w:jc w:val="right"/>
        <w:rPr>
          <w:rFonts w:ascii="PT Astra Serif" w:hAnsi="PT Astra Serif"/>
          <w:sz w:val="24"/>
          <w:szCs w:val="24"/>
        </w:rPr>
      </w:pPr>
    </w:p>
    <w:p w:rsidR="00537EF8" w:rsidRPr="0032072F" w:rsidRDefault="00537EF8" w:rsidP="00C56C68">
      <w:pPr>
        <w:pStyle w:val="a8"/>
        <w:widowControl w:val="0"/>
        <w:spacing w:after="0"/>
        <w:ind w:left="567"/>
        <w:jc w:val="right"/>
        <w:rPr>
          <w:rFonts w:ascii="PT Astra Serif" w:hAnsi="PT Astra Serif"/>
          <w:sz w:val="24"/>
          <w:szCs w:val="24"/>
        </w:rPr>
      </w:pPr>
    </w:p>
    <w:p w:rsidR="00537EF8" w:rsidRPr="0032072F" w:rsidRDefault="00537EF8" w:rsidP="00C56C68">
      <w:pPr>
        <w:pStyle w:val="a8"/>
        <w:widowControl w:val="0"/>
        <w:spacing w:after="0"/>
        <w:ind w:left="567"/>
        <w:jc w:val="right"/>
        <w:rPr>
          <w:rFonts w:ascii="PT Astra Serif" w:hAnsi="PT Astra Serif"/>
          <w:sz w:val="24"/>
          <w:szCs w:val="24"/>
        </w:rPr>
      </w:pPr>
    </w:p>
    <w:p w:rsidR="00537EF8" w:rsidRPr="0032072F" w:rsidRDefault="00537EF8" w:rsidP="00C56C68">
      <w:pPr>
        <w:pStyle w:val="a8"/>
        <w:widowControl w:val="0"/>
        <w:spacing w:after="0"/>
        <w:ind w:left="567"/>
        <w:jc w:val="right"/>
        <w:rPr>
          <w:rFonts w:ascii="PT Astra Serif" w:hAnsi="PT Astra Serif"/>
          <w:sz w:val="24"/>
          <w:szCs w:val="24"/>
        </w:rPr>
      </w:pPr>
    </w:p>
    <w:p w:rsidR="00537EF8" w:rsidRPr="0032072F" w:rsidRDefault="00537EF8" w:rsidP="00C56C68">
      <w:pPr>
        <w:pStyle w:val="a8"/>
        <w:widowControl w:val="0"/>
        <w:spacing w:after="0"/>
        <w:ind w:left="567"/>
        <w:jc w:val="right"/>
        <w:rPr>
          <w:rFonts w:ascii="PT Astra Serif" w:hAnsi="PT Astra Serif"/>
          <w:sz w:val="24"/>
          <w:szCs w:val="24"/>
        </w:rPr>
      </w:pPr>
    </w:p>
    <w:p w:rsidR="00537EF8" w:rsidRPr="0032072F" w:rsidRDefault="00537EF8" w:rsidP="00C56C68">
      <w:pPr>
        <w:pStyle w:val="a8"/>
        <w:widowControl w:val="0"/>
        <w:spacing w:after="0"/>
        <w:ind w:left="567"/>
        <w:jc w:val="right"/>
        <w:rPr>
          <w:rFonts w:ascii="PT Astra Serif" w:hAnsi="PT Astra Serif"/>
          <w:sz w:val="24"/>
          <w:szCs w:val="24"/>
        </w:rPr>
      </w:pPr>
    </w:p>
    <w:p w:rsidR="00C56C68" w:rsidRPr="0032072F" w:rsidRDefault="00C56C68" w:rsidP="00C56C68">
      <w:pPr>
        <w:pStyle w:val="a8"/>
        <w:widowControl w:val="0"/>
        <w:spacing w:after="0"/>
        <w:ind w:left="567"/>
        <w:jc w:val="right"/>
        <w:rPr>
          <w:rFonts w:ascii="PT Astra Serif" w:hAnsi="PT Astra Serif"/>
          <w:sz w:val="24"/>
          <w:szCs w:val="24"/>
        </w:rPr>
      </w:pPr>
      <w:r w:rsidRPr="0032072F">
        <w:rPr>
          <w:rFonts w:ascii="PT Astra Serif" w:hAnsi="PT Astra Serif"/>
          <w:sz w:val="24"/>
          <w:szCs w:val="24"/>
        </w:rPr>
        <w:t xml:space="preserve">Приложение </w:t>
      </w:r>
    </w:p>
    <w:p w:rsidR="00C56C68" w:rsidRPr="0032072F" w:rsidRDefault="00C56C68" w:rsidP="00C56C68">
      <w:pPr>
        <w:pStyle w:val="a8"/>
        <w:widowControl w:val="0"/>
        <w:spacing w:after="0"/>
        <w:ind w:left="567"/>
        <w:jc w:val="right"/>
        <w:rPr>
          <w:rFonts w:ascii="PT Astra Serif" w:hAnsi="PT Astra Serif"/>
          <w:sz w:val="24"/>
          <w:szCs w:val="24"/>
        </w:rPr>
      </w:pPr>
      <w:r w:rsidRPr="0032072F">
        <w:rPr>
          <w:rFonts w:ascii="PT Astra Serif" w:hAnsi="PT Astra Serif"/>
          <w:sz w:val="24"/>
          <w:szCs w:val="24"/>
        </w:rPr>
        <w:t>к информационному сообщению</w:t>
      </w:r>
    </w:p>
    <w:p w:rsidR="00C56C68" w:rsidRPr="0032072F" w:rsidRDefault="00C56C68" w:rsidP="00C56C68">
      <w:pPr>
        <w:widowControl w:val="0"/>
        <w:jc w:val="right"/>
        <w:rPr>
          <w:rFonts w:ascii="PT Astra Serif" w:hAnsi="PT Astra Serif"/>
          <w:b/>
          <w:sz w:val="24"/>
          <w:szCs w:val="24"/>
        </w:rPr>
      </w:pPr>
    </w:p>
    <w:p w:rsidR="00C56C68" w:rsidRPr="0032072F" w:rsidRDefault="00C56C68" w:rsidP="00C56C68">
      <w:pPr>
        <w:widowControl w:val="0"/>
        <w:jc w:val="center"/>
        <w:rPr>
          <w:rFonts w:ascii="PT Astra Serif" w:hAnsi="PT Astra Serif"/>
          <w:b/>
          <w:sz w:val="24"/>
          <w:szCs w:val="24"/>
        </w:rPr>
      </w:pPr>
    </w:p>
    <w:p w:rsidR="00C56C68" w:rsidRPr="0032072F" w:rsidRDefault="00C56C68" w:rsidP="00C56C68">
      <w:pPr>
        <w:widowControl w:val="0"/>
        <w:jc w:val="center"/>
        <w:rPr>
          <w:rFonts w:ascii="PT Astra Serif" w:hAnsi="PT Astra Serif"/>
          <w:sz w:val="24"/>
          <w:szCs w:val="24"/>
        </w:rPr>
      </w:pPr>
      <w:r w:rsidRPr="0032072F">
        <w:rPr>
          <w:rFonts w:ascii="PT Astra Serif" w:hAnsi="PT Astra Serif"/>
          <w:sz w:val="24"/>
          <w:szCs w:val="24"/>
        </w:rPr>
        <w:t>ФОРМА ОПИСИ ДОКУМЕНТОВ</w:t>
      </w:r>
    </w:p>
    <w:p w:rsidR="00C56C68" w:rsidRPr="0032072F" w:rsidRDefault="00C56C68" w:rsidP="00C56C68">
      <w:pPr>
        <w:widowControl w:val="0"/>
        <w:jc w:val="center"/>
        <w:rPr>
          <w:rFonts w:ascii="PT Astra Serif" w:hAnsi="PT Astra Serif"/>
          <w:sz w:val="24"/>
          <w:szCs w:val="24"/>
        </w:rPr>
      </w:pPr>
    </w:p>
    <w:p w:rsidR="00C56C68" w:rsidRPr="0032072F" w:rsidRDefault="00C56C68" w:rsidP="00C56C68">
      <w:pPr>
        <w:pStyle w:val="5"/>
        <w:widowControl w:val="0"/>
        <w:spacing w:before="0" w:after="0"/>
        <w:ind w:right="-57"/>
        <w:jc w:val="both"/>
        <w:rPr>
          <w:rFonts w:ascii="PT Astra Serif" w:hAnsi="PT Astra Serif"/>
          <w:b w:val="0"/>
          <w:i w:val="0"/>
          <w:sz w:val="24"/>
          <w:szCs w:val="24"/>
        </w:rPr>
      </w:pPr>
    </w:p>
    <w:p w:rsidR="00C56C68" w:rsidRPr="0032072F" w:rsidRDefault="00C56C68" w:rsidP="00C56C68">
      <w:pPr>
        <w:pStyle w:val="5"/>
        <w:widowControl w:val="0"/>
        <w:spacing w:before="0" w:after="0"/>
        <w:ind w:firstLine="709"/>
        <w:jc w:val="both"/>
        <w:rPr>
          <w:rFonts w:ascii="PT Astra Serif" w:hAnsi="PT Astra Serif"/>
          <w:b w:val="0"/>
          <w:i w:val="0"/>
          <w:sz w:val="24"/>
          <w:szCs w:val="24"/>
        </w:rPr>
      </w:pPr>
      <w:r w:rsidRPr="0032072F">
        <w:rPr>
          <w:rFonts w:ascii="PT Astra Serif" w:hAnsi="PT Astra Serif"/>
          <w:b w:val="0"/>
          <w:i w:val="0"/>
          <w:sz w:val="24"/>
          <w:szCs w:val="24"/>
        </w:rPr>
        <w:t xml:space="preserve">Настоящим, ______________________________________________подтверждает, </w:t>
      </w:r>
    </w:p>
    <w:p w:rsidR="00C56C68" w:rsidRPr="0032072F" w:rsidRDefault="00C56C68" w:rsidP="00C56C68">
      <w:pPr>
        <w:widowControl w:val="0"/>
        <w:ind w:firstLine="709"/>
        <w:jc w:val="both"/>
        <w:rPr>
          <w:rFonts w:ascii="PT Astra Serif" w:hAnsi="PT Astra Serif"/>
          <w:b/>
          <w:i/>
          <w:sz w:val="24"/>
          <w:szCs w:val="24"/>
        </w:rPr>
      </w:pPr>
      <w:r w:rsidRPr="0032072F">
        <w:rPr>
          <w:rFonts w:ascii="PT Astra Serif" w:hAnsi="PT Astra Serif"/>
          <w:i/>
          <w:sz w:val="24"/>
          <w:szCs w:val="24"/>
        </w:rPr>
        <w:t xml:space="preserve">                 (ФИО физического лица/наименование юридического лица)</w:t>
      </w:r>
    </w:p>
    <w:p w:rsidR="00C56C68" w:rsidRPr="0032072F" w:rsidRDefault="00C56C68" w:rsidP="00C56C68">
      <w:pPr>
        <w:widowControl w:val="0"/>
        <w:jc w:val="both"/>
        <w:rPr>
          <w:rFonts w:ascii="PT Astra Serif" w:hAnsi="PT Astra Serif"/>
          <w:bCs/>
          <w:sz w:val="24"/>
          <w:szCs w:val="24"/>
        </w:rPr>
      </w:pPr>
      <w:r w:rsidRPr="0032072F">
        <w:rPr>
          <w:rFonts w:ascii="PT Astra Serif" w:hAnsi="PT Astra Serif"/>
          <w:sz w:val="24"/>
          <w:szCs w:val="24"/>
        </w:rPr>
        <w:t xml:space="preserve">что для участия в электронном аукционе по продаже объектов муниципального имущества № _________ по лоту № ___ </w:t>
      </w:r>
      <w:r w:rsidRPr="0032072F">
        <w:rPr>
          <w:rFonts w:ascii="PT Astra Serif" w:hAnsi="PT Astra Serif"/>
          <w:bCs/>
          <w:sz w:val="24"/>
          <w:szCs w:val="24"/>
        </w:rPr>
        <w:t>направляются ниже перечисленные документы:</w:t>
      </w:r>
    </w:p>
    <w:p w:rsidR="00C56C68" w:rsidRPr="0032072F" w:rsidRDefault="00C56C68" w:rsidP="00C56C68">
      <w:pPr>
        <w:widowControl w:val="0"/>
        <w:ind w:firstLine="709"/>
        <w:jc w:val="both"/>
        <w:rPr>
          <w:rFonts w:ascii="PT Astra Serif" w:hAnsi="PT Astra Serif"/>
          <w:sz w:val="24"/>
          <w:szCs w:val="24"/>
        </w:rPr>
      </w:pPr>
    </w:p>
    <w:tbl>
      <w:tblPr>
        <w:tblW w:w="94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703"/>
        <w:gridCol w:w="2205"/>
      </w:tblGrid>
      <w:tr w:rsidR="0032072F" w:rsidRPr="0032072F" w:rsidTr="00BA2F17">
        <w:tc>
          <w:tcPr>
            <w:tcW w:w="568" w:type="dxa"/>
            <w:vAlign w:val="center"/>
          </w:tcPr>
          <w:p w:rsidR="00C56C68" w:rsidRPr="0032072F" w:rsidRDefault="00C56C68" w:rsidP="00A34640">
            <w:pPr>
              <w:widowControl w:val="0"/>
              <w:jc w:val="center"/>
              <w:rPr>
                <w:rFonts w:ascii="PT Astra Serif" w:hAnsi="PT Astra Serif"/>
                <w:b/>
                <w:sz w:val="22"/>
                <w:szCs w:val="22"/>
              </w:rPr>
            </w:pPr>
            <w:r w:rsidRPr="0032072F">
              <w:rPr>
                <w:rFonts w:ascii="PT Astra Serif" w:hAnsi="PT Astra Serif"/>
                <w:b/>
                <w:sz w:val="22"/>
                <w:szCs w:val="22"/>
              </w:rPr>
              <w:t>№ п\п</w:t>
            </w:r>
          </w:p>
        </w:tc>
        <w:tc>
          <w:tcPr>
            <w:tcW w:w="6703" w:type="dxa"/>
            <w:vAlign w:val="center"/>
          </w:tcPr>
          <w:p w:rsidR="00C56C68" w:rsidRPr="0032072F" w:rsidRDefault="00C56C68" w:rsidP="00A34640">
            <w:pPr>
              <w:widowControl w:val="0"/>
              <w:jc w:val="center"/>
              <w:rPr>
                <w:rFonts w:ascii="PT Astra Serif" w:hAnsi="PT Astra Serif"/>
                <w:b/>
                <w:sz w:val="22"/>
                <w:szCs w:val="22"/>
              </w:rPr>
            </w:pPr>
            <w:r w:rsidRPr="0032072F">
              <w:rPr>
                <w:rFonts w:ascii="PT Astra Serif" w:hAnsi="PT Astra Serif"/>
                <w:b/>
                <w:sz w:val="22"/>
                <w:szCs w:val="22"/>
              </w:rPr>
              <w:t>Наименование</w:t>
            </w:r>
          </w:p>
        </w:tc>
        <w:tc>
          <w:tcPr>
            <w:tcW w:w="2205" w:type="dxa"/>
            <w:shd w:val="clear" w:color="auto" w:fill="auto"/>
            <w:vAlign w:val="center"/>
          </w:tcPr>
          <w:p w:rsidR="00C56C68" w:rsidRPr="0032072F" w:rsidRDefault="00C56C68" w:rsidP="00A34640">
            <w:pPr>
              <w:widowControl w:val="0"/>
              <w:jc w:val="center"/>
              <w:rPr>
                <w:rFonts w:ascii="PT Astra Serif" w:hAnsi="PT Astra Serif"/>
                <w:b/>
                <w:sz w:val="22"/>
                <w:szCs w:val="22"/>
              </w:rPr>
            </w:pPr>
            <w:r w:rsidRPr="0032072F">
              <w:rPr>
                <w:rFonts w:ascii="PT Astra Serif" w:hAnsi="PT Astra Serif"/>
                <w:b/>
                <w:sz w:val="22"/>
                <w:szCs w:val="22"/>
              </w:rPr>
              <w:t>Кол-во</w:t>
            </w:r>
          </w:p>
          <w:p w:rsidR="00C56C68" w:rsidRPr="0032072F" w:rsidRDefault="00C56C68" w:rsidP="00A34640">
            <w:pPr>
              <w:widowControl w:val="0"/>
              <w:jc w:val="center"/>
              <w:rPr>
                <w:rFonts w:ascii="PT Astra Serif" w:hAnsi="PT Astra Serif"/>
                <w:b/>
                <w:sz w:val="22"/>
                <w:szCs w:val="22"/>
              </w:rPr>
            </w:pPr>
            <w:r w:rsidRPr="0032072F">
              <w:rPr>
                <w:rFonts w:ascii="PT Astra Serif" w:hAnsi="PT Astra Serif"/>
                <w:b/>
                <w:sz w:val="22"/>
                <w:szCs w:val="22"/>
              </w:rPr>
              <w:t>страниц</w:t>
            </w:r>
          </w:p>
        </w:tc>
      </w:tr>
      <w:tr w:rsidR="0032072F" w:rsidRPr="0032072F" w:rsidTr="00A34640">
        <w:trPr>
          <w:trHeight w:val="608"/>
        </w:trPr>
        <w:tc>
          <w:tcPr>
            <w:tcW w:w="568" w:type="dxa"/>
            <w:vAlign w:val="center"/>
          </w:tcPr>
          <w:p w:rsidR="00C56C68" w:rsidRPr="0032072F" w:rsidRDefault="00C56C68" w:rsidP="00A34640">
            <w:pPr>
              <w:widowControl w:val="0"/>
              <w:tabs>
                <w:tab w:val="left" w:pos="72"/>
              </w:tabs>
              <w:jc w:val="center"/>
              <w:rPr>
                <w:rFonts w:ascii="PT Astra Serif" w:hAnsi="PT Astra Serif"/>
                <w:sz w:val="22"/>
                <w:szCs w:val="22"/>
              </w:rPr>
            </w:pPr>
            <w:r w:rsidRPr="0032072F">
              <w:rPr>
                <w:rFonts w:ascii="PT Astra Serif" w:hAnsi="PT Astra Serif"/>
                <w:sz w:val="22"/>
                <w:szCs w:val="22"/>
              </w:rPr>
              <w:t>1.</w:t>
            </w:r>
          </w:p>
        </w:tc>
        <w:tc>
          <w:tcPr>
            <w:tcW w:w="6703" w:type="dxa"/>
            <w:vAlign w:val="center"/>
          </w:tcPr>
          <w:p w:rsidR="00C56C68" w:rsidRPr="0032072F" w:rsidRDefault="00C56C68" w:rsidP="00A34640">
            <w:pPr>
              <w:widowControl w:val="0"/>
              <w:rPr>
                <w:rFonts w:ascii="PT Astra Serif" w:hAnsi="PT Astra Serif"/>
                <w:sz w:val="22"/>
                <w:szCs w:val="22"/>
              </w:rPr>
            </w:pPr>
            <w:r w:rsidRPr="0032072F">
              <w:rPr>
                <w:rFonts w:ascii="PT Astra Serif" w:hAnsi="PT Astra Serif"/>
                <w:sz w:val="22"/>
                <w:szCs w:val="22"/>
              </w:rPr>
              <w:t xml:space="preserve">Заявка на участие в открытом аукционе </w:t>
            </w:r>
          </w:p>
        </w:tc>
        <w:tc>
          <w:tcPr>
            <w:tcW w:w="2205" w:type="dxa"/>
          </w:tcPr>
          <w:p w:rsidR="00C56C68" w:rsidRPr="0032072F" w:rsidRDefault="00C56C68" w:rsidP="00A34640">
            <w:pPr>
              <w:widowControl w:val="0"/>
              <w:rPr>
                <w:rFonts w:ascii="PT Astra Serif" w:hAnsi="PT Astra Serif"/>
                <w:sz w:val="22"/>
                <w:szCs w:val="22"/>
                <w:highlight w:val="yellow"/>
              </w:rPr>
            </w:pPr>
          </w:p>
        </w:tc>
      </w:tr>
      <w:tr w:rsidR="0032072F" w:rsidRPr="0032072F" w:rsidTr="00A34640">
        <w:trPr>
          <w:cantSplit/>
          <w:trHeight w:val="919"/>
        </w:trPr>
        <w:tc>
          <w:tcPr>
            <w:tcW w:w="568" w:type="dxa"/>
            <w:vAlign w:val="center"/>
          </w:tcPr>
          <w:p w:rsidR="00C56C68" w:rsidRPr="0032072F" w:rsidRDefault="00C56C68" w:rsidP="00A34640">
            <w:pPr>
              <w:widowControl w:val="0"/>
              <w:jc w:val="center"/>
              <w:rPr>
                <w:rFonts w:ascii="PT Astra Serif" w:hAnsi="PT Astra Serif"/>
                <w:sz w:val="22"/>
                <w:szCs w:val="22"/>
              </w:rPr>
            </w:pPr>
            <w:r w:rsidRPr="0032072F">
              <w:rPr>
                <w:rFonts w:ascii="PT Astra Serif" w:hAnsi="PT Astra Serif"/>
                <w:sz w:val="22"/>
                <w:szCs w:val="22"/>
              </w:rPr>
              <w:t>2.*</w:t>
            </w:r>
          </w:p>
        </w:tc>
        <w:tc>
          <w:tcPr>
            <w:tcW w:w="6703" w:type="dxa"/>
          </w:tcPr>
          <w:p w:rsidR="00C56C68" w:rsidRPr="0032072F" w:rsidRDefault="00C56C68" w:rsidP="00A34640">
            <w:pPr>
              <w:widowControl w:val="0"/>
              <w:jc w:val="both"/>
              <w:rPr>
                <w:rFonts w:ascii="PT Astra Serif" w:hAnsi="PT Astra Serif"/>
                <w:sz w:val="22"/>
                <w:szCs w:val="22"/>
              </w:rPr>
            </w:pPr>
          </w:p>
        </w:tc>
        <w:tc>
          <w:tcPr>
            <w:tcW w:w="2205" w:type="dxa"/>
          </w:tcPr>
          <w:p w:rsidR="00C56C68" w:rsidRPr="0032072F" w:rsidRDefault="00C56C68" w:rsidP="00A34640">
            <w:pPr>
              <w:widowControl w:val="0"/>
              <w:rPr>
                <w:rFonts w:ascii="PT Astra Serif" w:hAnsi="PT Astra Serif"/>
                <w:sz w:val="22"/>
                <w:szCs w:val="22"/>
                <w:highlight w:val="yellow"/>
              </w:rPr>
            </w:pPr>
          </w:p>
        </w:tc>
      </w:tr>
      <w:tr w:rsidR="0032072F" w:rsidRPr="0032072F" w:rsidTr="00A34640">
        <w:trPr>
          <w:trHeight w:val="704"/>
        </w:trPr>
        <w:tc>
          <w:tcPr>
            <w:tcW w:w="568" w:type="dxa"/>
            <w:vAlign w:val="center"/>
          </w:tcPr>
          <w:p w:rsidR="00C56C68" w:rsidRPr="0032072F" w:rsidRDefault="00C56C68" w:rsidP="00A34640">
            <w:pPr>
              <w:widowControl w:val="0"/>
              <w:jc w:val="center"/>
              <w:rPr>
                <w:rFonts w:ascii="PT Astra Serif" w:hAnsi="PT Astra Serif"/>
                <w:sz w:val="22"/>
                <w:szCs w:val="22"/>
              </w:rPr>
            </w:pPr>
            <w:r w:rsidRPr="0032072F">
              <w:rPr>
                <w:rFonts w:ascii="PT Astra Serif" w:hAnsi="PT Astra Serif"/>
                <w:sz w:val="22"/>
                <w:szCs w:val="22"/>
              </w:rPr>
              <w:t>3*</w:t>
            </w:r>
          </w:p>
        </w:tc>
        <w:tc>
          <w:tcPr>
            <w:tcW w:w="6703" w:type="dxa"/>
          </w:tcPr>
          <w:p w:rsidR="00C56C68" w:rsidRPr="0032072F" w:rsidRDefault="00C56C68" w:rsidP="00A34640">
            <w:pPr>
              <w:widowControl w:val="0"/>
              <w:jc w:val="both"/>
              <w:rPr>
                <w:rFonts w:ascii="PT Astra Serif" w:hAnsi="PT Astra Serif"/>
                <w:sz w:val="22"/>
                <w:szCs w:val="22"/>
              </w:rPr>
            </w:pPr>
          </w:p>
        </w:tc>
        <w:tc>
          <w:tcPr>
            <w:tcW w:w="2205" w:type="dxa"/>
          </w:tcPr>
          <w:p w:rsidR="00C56C68" w:rsidRPr="0032072F" w:rsidRDefault="00C56C68" w:rsidP="00A34640">
            <w:pPr>
              <w:widowControl w:val="0"/>
              <w:rPr>
                <w:rFonts w:ascii="PT Astra Serif" w:hAnsi="PT Astra Serif"/>
                <w:sz w:val="22"/>
                <w:szCs w:val="22"/>
                <w:highlight w:val="yellow"/>
              </w:rPr>
            </w:pPr>
          </w:p>
        </w:tc>
      </w:tr>
      <w:tr w:rsidR="0032072F" w:rsidRPr="0032072F" w:rsidTr="00A34640">
        <w:trPr>
          <w:trHeight w:val="360"/>
        </w:trPr>
        <w:tc>
          <w:tcPr>
            <w:tcW w:w="568" w:type="dxa"/>
          </w:tcPr>
          <w:p w:rsidR="00C56C68" w:rsidRPr="0032072F" w:rsidRDefault="00C56C68" w:rsidP="00A34640">
            <w:pPr>
              <w:widowControl w:val="0"/>
              <w:jc w:val="center"/>
              <w:rPr>
                <w:rFonts w:ascii="PT Astra Serif" w:hAnsi="PT Astra Serif"/>
                <w:sz w:val="22"/>
                <w:szCs w:val="22"/>
              </w:rPr>
            </w:pPr>
          </w:p>
          <w:p w:rsidR="00C56C68" w:rsidRPr="0032072F" w:rsidRDefault="00C56C68" w:rsidP="00A34640">
            <w:pPr>
              <w:widowControl w:val="0"/>
              <w:jc w:val="center"/>
              <w:rPr>
                <w:rFonts w:ascii="PT Astra Serif" w:hAnsi="PT Astra Serif"/>
                <w:sz w:val="22"/>
                <w:szCs w:val="22"/>
              </w:rPr>
            </w:pPr>
          </w:p>
        </w:tc>
        <w:tc>
          <w:tcPr>
            <w:tcW w:w="6703" w:type="dxa"/>
          </w:tcPr>
          <w:p w:rsidR="00C56C68" w:rsidRPr="0032072F" w:rsidRDefault="00C56C68" w:rsidP="00A34640">
            <w:pPr>
              <w:widowControl w:val="0"/>
              <w:jc w:val="both"/>
              <w:rPr>
                <w:rFonts w:ascii="PT Astra Serif" w:hAnsi="PT Astra Serif"/>
                <w:sz w:val="22"/>
                <w:szCs w:val="22"/>
              </w:rPr>
            </w:pPr>
          </w:p>
        </w:tc>
        <w:tc>
          <w:tcPr>
            <w:tcW w:w="2205" w:type="dxa"/>
          </w:tcPr>
          <w:p w:rsidR="00C56C68" w:rsidRPr="0032072F" w:rsidRDefault="00C56C68" w:rsidP="00A34640">
            <w:pPr>
              <w:widowControl w:val="0"/>
              <w:rPr>
                <w:rFonts w:ascii="PT Astra Serif" w:hAnsi="PT Astra Serif"/>
                <w:sz w:val="22"/>
                <w:szCs w:val="22"/>
              </w:rPr>
            </w:pPr>
          </w:p>
        </w:tc>
      </w:tr>
      <w:tr w:rsidR="0032072F" w:rsidRPr="0032072F" w:rsidTr="00A34640">
        <w:trPr>
          <w:trHeight w:val="558"/>
        </w:trPr>
        <w:tc>
          <w:tcPr>
            <w:tcW w:w="568" w:type="dxa"/>
          </w:tcPr>
          <w:p w:rsidR="00C56C68" w:rsidRPr="0032072F" w:rsidRDefault="00C56C68" w:rsidP="00A34640">
            <w:pPr>
              <w:widowControl w:val="0"/>
              <w:jc w:val="center"/>
              <w:rPr>
                <w:rFonts w:ascii="PT Astra Serif" w:hAnsi="PT Astra Serif"/>
                <w:sz w:val="22"/>
                <w:szCs w:val="22"/>
              </w:rPr>
            </w:pPr>
          </w:p>
        </w:tc>
        <w:tc>
          <w:tcPr>
            <w:tcW w:w="6703" w:type="dxa"/>
          </w:tcPr>
          <w:p w:rsidR="00C56C68" w:rsidRPr="0032072F" w:rsidRDefault="00C56C68" w:rsidP="00A34640">
            <w:pPr>
              <w:widowControl w:val="0"/>
              <w:jc w:val="both"/>
              <w:rPr>
                <w:rFonts w:ascii="PT Astra Serif" w:hAnsi="PT Astra Serif"/>
                <w:sz w:val="22"/>
                <w:szCs w:val="22"/>
              </w:rPr>
            </w:pPr>
          </w:p>
        </w:tc>
        <w:tc>
          <w:tcPr>
            <w:tcW w:w="2205" w:type="dxa"/>
          </w:tcPr>
          <w:p w:rsidR="00C56C68" w:rsidRPr="0032072F" w:rsidRDefault="00C56C68" w:rsidP="00A34640">
            <w:pPr>
              <w:widowControl w:val="0"/>
              <w:rPr>
                <w:rFonts w:ascii="PT Astra Serif" w:hAnsi="PT Astra Serif"/>
                <w:sz w:val="22"/>
                <w:szCs w:val="22"/>
              </w:rPr>
            </w:pPr>
          </w:p>
        </w:tc>
      </w:tr>
      <w:tr w:rsidR="0032072F" w:rsidRPr="0032072F" w:rsidTr="00A34640">
        <w:trPr>
          <w:trHeight w:val="558"/>
        </w:trPr>
        <w:tc>
          <w:tcPr>
            <w:tcW w:w="568" w:type="dxa"/>
          </w:tcPr>
          <w:p w:rsidR="00C56C68" w:rsidRPr="0032072F" w:rsidRDefault="00C56C68" w:rsidP="00A34640">
            <w:pPr>
              <w:widowControl w:val="0"/>
              <w:jc w:val="center"/>
              <w:rPr>
                <w:rFonts w:ascii="PT Astra Serif" w:hAnsi="PT Astra Serif"/>
                <w:sz w:val="22"/>
                <w:szCs w:val="22"/>
              </w:rPr>
            </w:pPr>
          </w:p>
        </w:tc>
        <w:tc>
          <w:tcPr>
            <w:tcW w:w="6703" w:type="dxa"/>
          </w:tcPr>
          <w:p w:rsidR="00C56C68" w:rsidRPr="0032072F" w:rsidRDefault="00C56C68" w:rsidP="00A34640">
            <w:pPr>
              <w:widowControl w:val="0"/>
              <w:jc w:val="both"/>
              <w:rPr>
                <w:rFonts w:ascii="PT Astra Serif" w:hAnsi="PT Astra Serif"/>
                <w:sz w:val="22"/>
                <w:szCs w:val="22"/>
              </w:rPr>
            </w:pPr>
          </w:p>
        </w:tc>
        <w:tc>
          <w:tcPr>
            <w:tcW w:w="2205" w:type="dxa"/>
          </w:tcPr>
          <w:p w:rsidR="00C56C68" w:rsidRPr="0032072F" w:rsidRDefault="00C56C68" w:rsidP="00A34640">
            <w:pPr>
              <w:widowControl w:val="0"/>
              <w:rPr>
                <w:rFonts w:ascii="PT Astra Serif" w:hAnsi="PT Astra Serif"/>
                <w:sz w:val="22"/>
                <w:szCs w:val="22"/>
              </w:rPr>
            </w:pPr>
          </w:p>
        </w:tc>
      </w:tr>
      <w:tr w:rsidR="00C56C68" w:rsidRPr="0032072F" w:rsidTr="00A34640">
        <w:trPr>
          <w:trHeight w:val="558"/>
        </w:trPr>
        <w:tc>
          <w:tcPr>
            <w:tcW w:w="568" w:type="dxa"/>
            <w:tcBorders>
              <w:bottom w:val="single" w:sz="12" w:space="0" w:color="auto"/>
            </w:tcBorders>
          </w:tcPr>
          <w:p w:rsidR="00C56C68" w:rsidRPr="0032072F" w:rsidRDefault="00C56C68" w:rsidP="00A34640">
            <w:pPr>
              <w:widowControl w:val="0"/>
              <w:jc w:val="center"/>
              <w:rPr>
                <w:rFonts w:ascii="PT Astra Serif" w:hAnsi="PT Astra Serif"/>
                <w:sz w:val="22"/>
                <w:szCs w:val="22"/>
              </w:rPr>
            </w:pPr>
          </w:p>
        </w:tc>
        <w:tc>
          <w:tcPr>
            <w:tcW w:w="6703" w:type="dxa"/>
            <w:tcBorders>
              <w:bottom w:val="single" w:sz="12" w:space="0" w:color="auto"/>
            </w:tcBorders>
          </w:tcPr>
          <w:p w:rsidR="00C56C68" w:rsidRPr="0032072F" w:rsidRDefault="00C56C68" w:rsidP="00A34640">
            <w:pPr>
              <w:widowControl w:val="0"/>
              <w:jc w:val="both"/>
              <w:rPr>
                <w:rFonts w:ascii="PT Astra Serif" w:hAnsi="PT Astra Serif"/>
                <w:sz w:val="22"/>
                <w:szCs w:val="22"/>
              </w:rPr>
            </w:pPr>
          </w:p>
          <w:p w:rsidR="00C56C68" w:rsidRPr="0032072F" w:rsidRDefault="00C56C68" w:rsidP="00A34640">
            <w:pPr>
              <w:widowControl w:val="0"/>
              <w:jc w:val="both"/>
              <w:rPr>
                <w:rFonts w:ascii="PT Astra Serif" w:hAnsi="PT Astra Serif"/>
                <w:sz w:val="22"/>
                <w:szCs w:val="22"/>
              </w:rPr>
            </w:pPr>
            <w:r w:rsidRPr="0032072F">
              <w:rPr>
                <w:rFonts w:ascii="PT Astra Serif" w:hAnsi="PT Astra Serif"/>
                <w:sz w:val="22"/>
                <w:szCs w:val="22"/>
              </w:rPr>
              <w:t>ИТОГО</w:t>
            </w:r>
          </w:p>
        </w:tc>
        <w:tc>
          <w:tcPr>
            <w:tcW w:w="2205" w:type="dxa"/>
            <w:tcBorders>
              <w:bottom w:val="single" w:sz="12" w:space="0" w:color="auto"/>
            </w:tcBorders>
          </w:tcPr>
          <w:p w:rsidR="00C56C68" w:rsidRPr="0032072F" w:rsidRDefault="00C56C68" w:rsidP="00A34640">
            <w:pPr>
              <w:widowControl w:val="0"/>
              <w:rPr>
                <w:rFonts w:ascii="PT Astra Serif" w:hAnsi="PT Astra Serif"/>
                <w:sz w:val="22"/>
                <w:szCs w:val="22"/>
              </w:rPr>
            </w:pPr>
          </w:p>
        </w:tc>
      </w:tr>
    </w:tbl>
    <w:p w:rsidR="00C56C68" w:rsidRPr="0032072F" w:rsidRDefault="00C56C68" w:rsidP="00C56C68">
      <w:pPr>
        <w:rPr>
          <w:rFonts w:ascii="PT Astra Serif" w:hAnsi="PT Astra Serif"/>
          <w:sz w:val="24"/>
          <w:szCs w:val="24"/>
        </w:rPr>
      </w:pPr>
    </w:p>
    <w:p w:rsidR="00C56C68" w:rsidRPr="0032072F" w:rsidRDefault="00C56C68" w:rsidP="00C56C68">
      <w:pPr>
        <w:jc w:val="both"/>
        <w:rPr>
          <w:rFonts w:ascii="PT Astra Serif" w:hAnsi="PT Astra Serif"/>
          <w:sz w:val="24"/>
          <w:szCs w:val="24"/>
        </w:rPr>
      </w:pPr>
      <w:r w:rsidRPr="0032072F">
        <w:rPr>
          <w:rFonts w:ascii="PT Astra Serif" w:hAnsi="PT Astra Serif"/>
          <w:sz w:val="24"/>
          <w:szCs w:val="24"/>
        </w:rPr>
        <w:t>*указываются документы, прилагаемые к заявке согласно требованиям, установленным в информационном сообщении</w:t>
      </w:r>
    </w:p>
    <w:p w:rsidR="00F0004E" w:rsidRPr="0032072F" w:rsidRDefault="00F0004E" w:rsidP="0091394B">
      <w:pPr>
        <w:pStyle w:val="a8"/>
        <w:widowControl w:val="0"/>
        <w:spacing w:after="0"/>
        <w:ind w:left="0"/>
        <w:jc w:val="both"/>
        <w:rPr>
          <w:rFonts w:ascii="PT Astra Serif" w:hAnsi="PT Astra Serif"/>
          <w:sz w:val="24"/>
          <w:szCs w:val="24"/>
        </w:rPr>
      </w:pPr>
    </w:p>
    <w:p w:rsidR="00F0004E" w:rsidRPr="0032072F" w:rsidRDefault="00F0004E" w:rsidP="0091394B">
      <w:pPr>
        <w:pStyle w:val="a8"/>
        <w:widowControl w:val="0"/>
        <w:spacing w:after="0"/>
        <w:ind w:left="0"/>
        <w:jc w:val="both"/>
        <w:rPr>
          <w:rFonts w:ascii="PT Astra Serif" w:hAnsi="PT Astra Serif"/>
          <w:sz w:val="24"/>
          <w:szCs w:val="24"/>
        </w:rPr>
      </w:pPr>
    </w:p>
    <w:sectPr w:rsidR="00F0004E" w:rsidRPr="0032072F" w:rsidSect="00537EF8">
      <w:footerReference w:type="default" r:id="rId36"/>
      <w:pgSz w:w="11907" w:h="16840" w:code="9"/>
      <w:pgMar w:top="1077" w:right="1134" w:bottom="851" w:left="1701" w:header="284"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72C" w:rsidRDefault="0080672C" w:rsidP="00556A4D">
      <w:r>
        <w:separator/>
      </w:r>
    </w:p>
  </w:endnote>
  <w:endnote w:type="continuationSeparator" w:id="0">
    <w:p w:rsidR="0080672C" w:rsidRDefault="0080672C" w:rsidP="0055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2C" w:rsidRDefault="0080672C">
    <w:pPr>
      <w:pStyle w:val="af2"/>
    </w:pPr>
  </w:p>
  <w:p w:rsidR="0080672C" w:rsidRDefault="0080672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72C" w:rsidRDefault="0080672C" w:rsidP="00556A4D">
      <w:r>
        <w:separator/>
      </w:r>
    </w:p>
  </w:footnote>
  <w:footnote w:type="continuationSeparator" w:id="0">
    <w:p w:rsidR="0080672C" w:rsidRDefault="0080672C" w:rsidP="0055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B2C"/>
    <w:multiLevelType w:val="multilevel"/>
    <w:tmpl w:val="A28ED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EA74BD6"/>
    <w:multiLevelType w:val="hybridMultilevel"/>
    <w:tmpl w:val="C5BC2FE6"/>
    <w:lvl w:ilvl="0" w:tplc="6BD2BCC8">
      <w:start w:val="1"/>
      <w:numFmt w:val="decimal"/>
      <w:lvlText w:val="%1)"/>
      <w:lvlJc w:val="left"/>
      <w:pPr>
        <w:ind w:left="1020" w:hanging="360"/>
      </w:pPr>
      <w:rPr>
        <w:rFonts w:hint="default"/>
        <w:sz w:val="24"/>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15:restartNumberingAfterBreak="0">
    <w:nsid w:val="12311968"/>
    <w:multiLevelType w:val="hybridMultilevel"/>
    <w:tmpl w:val="A66649C8"/>
    <w:lvl w:ilvl="0" w:tplc="78C45B9A">
      <w:start w:val="3"/>
      <w:numFmt w:val="decimal"/>
      <w:lvlText w:val="%1."/>
      <w:lvlJc w:val="left"/>
      <w:pPr>
        <w:ind w:left="2989" w:hanging="360"/>
      </w:pPr>
      <w:rPr>
        <w:rFonts w:hint="default"/>
        <w:u w:val="single"/>
      </w:rPr>
    </w:lvl>
    <w:lvl w:ilvl="1" w:tplc="04190019" w:tentative="1">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3" w15:restartNumberingAfterBreak="0">
    <w:nsid w:val="147B58C8"/>
    <w:multiLevelType w:val="multilevel"/>
    <w:tmpl w:val="9826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01AF9"/>
    <w:multiLevelType w:val="hybridMultilevel"/>
    <w:tmpl w:val="0F50F60C"/>
    <w:lvl w:ilvl="0" w:tplc="BABE9590">
      <w:start w:val="1"/>
      <w:numFmt w:val="decimal"/>
      <w:lvlText w:val="%1."/>
      <w:lvlJc w:val="left"/>
      <w:pPr>
        <w:tabs>
          <w:tab w:val="num" w:pos="1320"/>
        </w:tabs>
        <w:ind w:left="1320" w:hanging="360"/>
      </w:pPr>
      <w:rPr>
        <w:color w:val="auto"/>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5" w15:restartNumberingAfterBreak="0">
    <w:nsid w:val="1BC333CF"/>
    <w:multiLevelType w:val="singleLevel"/>
    <w:tmpl w:val="9190B634"/>
    <w:lvl w:ilvl="0">
      <w:start w:val="1"/>
      <w:numFmt w:val="decimal"/>
      <w:lvlText w:val="%1."/>
      <w:lvlJc w:val="left"/>
      <w:pPr>
        <w:tabs>
          <w:tab w:val="num" w:pos="927"/>
        </w:tabs>
        <w:ind w:left="927" w:hanging="360"/>
      </w:pPr>
    </w:lvl>
  </w:abstractNum>
  <w:abstractNum w:abstractNumId="6" w15:restartNumberingAfterBreak="0">
    <w:nsid w:val="1C661A79"/>
    <w:multiLevelType w:val="hybridMultilevel"/>
    <w:tmpl w:val="02F81FD8"/>
    <w:lvl w:ilvl="0" w:tplc="0419000F">
      <w:start w:val="7"/>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A5300E"/>
    <w:multiLevelType w:val="hybridMultilevel"/>
    <w:tmpl w:val="8DEE4B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395A6716"/>
    <w:multiLevelType w:val="multilevel"/>
    <w:tmpl w:val="F394F4E6"/>
    <w:lvl w:ilvl="0">
      <w:start w:val="1"/>
      <w:numFmt w:val="decimal"/>
      <w:lvlText w:val="%1."/>
      <w:lvlJc w:val="left"/>
      <w:pPr>
        <w:ind w:left="1353" w:hanging="360"/>
      </w:pPr>
      <w:rPr>
        <w:rFonts w:hint="default"/>
      </w:rPr>
    </w:lvl>
    <w:lvl w:ilvl="1">
      <w:start w:val="1"/>
      <w:numFmt w:val="decimal"/>
      <w:isLgl/>
      <w:lvlText w:val="%1.%2."/>
      <w:lvlJc w:val="left"/>
      <w:pPr>
        <w:ind w:left="2443" w:hanging="720"/>
      </w:pPr>
      <w:rPr>
        <w:rFonts w:hint="default"/>
      </w:rPr>
    </w:lvl>
    <w:lvl w:ilvl="2">
      <w:start w:val="1"/>
      <w:numFmt w:val="decimal"/>
      <w:isLgl/>
      <w:lvlText w:val="%1.%2.%3."/>
      <w:lvlJc w:val="left"/>
      <w:pPr>
        <w:ind w:left="3173" w:hanging="720"/>
      </w:pPr>
      <w:rPr>
        <w:rFonts w:hint="default"/>
      </w:rPr>
    </w:lvl>
    <w:lvl w:ilvl="3">
      <w:start w:val="1"/>
      <w:numFmt w:val="decimal"/>
      <w:isLgl/>
      <w:lvlText w:val="%1.%2.%3.%4."/>
      <w:lvlJc w:val="left"/>
      <w:pPr>
        <w:ind w:left="4263" w:hanging="1080"/>
      </w:pPr>
      <w:rPr>
        <w:rFonts w:hint="default"/>
      </w:rPr>
    </w:lvl>
    <w:lvl w:ilvl="4">
      <w:start w:val="1"/>
      <w:numFmt w:val="decimal"/>
      <w:isLgl/>
      <w:lvlText w:val="%1.%2.%3.%4.%5."/>
      <w:lvlJc w:val="left"/>
      <w:pPr>
        <w:ind w:left="4993" w:hanging="1080"/>
      </w:pPr>
      <w:rPr>
        <w:rFonts w:hint="default"/>
      </w:rPr>
    </w:lvl>
    <w:lvl w:ilvl="5">
      <w:start w:val="1"/>
      <w:numFmt w:val="decimal"/>
      <w:isLgl/>
      <w:lvlText w:val="%1.%2.%3.%4.%5.%6."/>
      <w:lvlJc w:val="left"/>
      <w:pPr>
        <w:ind w:left="6083" w:hanging="1440"/>
      </w:pPr>
      <w:rPr>
        <w:rFonts w:hint="default"/>
      </w:rPr>
    </w:lvl>
    <w:lvl w:ilvl="6">
      <w:start w:val="1"/>
      <w:numFmt w:val="decimal"/>
      <w:isLgl/>
      <w:lvlText w:val="%1.%2.%3.%4.%5.%6.%7."/>
      <w:lvlJc w:val="left"/>
      <w:pPr>
        <w:ind w:left="7173" w:hanging="1800"/>
      </w:pPr>
      <w:rPr>
        <w:rFonts w:hint="default"/>
      </w:rPr>
    </w:lvl>
    <w:lvl w:ilvl="7">
      <w:start w:val="1"/>
      <w:numFmt w:val="decimal"/>
      <w:isLgl/>
      <w:lvlText w:val="%1.%2.%3.%4.%5.%6.%7.%8."/>
      <w:lvlJc w:val="left"/>
      <w:pPr>
        <w:ind w:left="7903" w:hanging="1800"/>
      </w:pPr>
      <w:rPr>
        <w:rFonts w:hint="default"/>
      </w:rPr>
    </w:lvl>
    <w:lvl w:ilvl="8">
      <w:start w:val="1"/>
      <w:numFmt w:val="decimal"/>
      <w:isLgl/>
      <w:lvlText w:val="%1.%2.%3.%4.%5.%6.%7.%8.%9."/>
      <w:lvlJc w:val="left"/>
      <w:pPr>
        <w:ind w:left="8993" w:hanging="2160"/>
      </w:pPr>
      <w:rPr>
        <w:rFonts w:hint="default"/>
      </w:rPr>
    </w:lvl>
  </w:abstractNum>
  <w:abstractNum w:abstractNumId="9" w15:restartNumberingAfterBreak="0">
    <w:nsid w:val="3E6C7A51"/>
    <w:multiLevelType w:val="hybridMultilevel"/>
    <w:tmpl w:val="CAB6508E"/>
    <w:lvl w:ilvl="0" w:tplc="179ABCC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3FAE44F9"/>
    <w:multiLevelType w:val="hybridMultilevel"/>
    <w:tmpl w:val="ACEA39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FE1549F"/>
    <w:multiLevelType w:val="hybridMultilevel"/>
    <w:tmpl w:val="19123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0443C8D"/>
    <w:multiLevelType w:val="hybridMultilevel"/>
    <w:tmpl w:val="20D04AE8"/>
    <w:lvl w:ilvl="0" w:tplc="B1D0F802">
      <w:start w:val="4"/>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3" w15:restartNumberingAfterBreak="0">
    <w:nsid w:val="40EC5D45"/>
    <w:multiLevelType w:val="hybridMultilevel"/>
    <w:tmpl w:val="F7A29F10"/>
    <w:lvl w:ilvl="0" w:tplc="327C070E">
      <w:start w:val="1"/>
      <w:numFmt w:val="decimal"/>
      <w:lvlText w:val="%1."/>
      <w:lvlJc w:val="left"/>
      <w:pPr>
        <w:ind w:left="1363" w:hanging="360"/>
      </w:pPr>
      <w:rPr>
        <w:rFonts w:hint="default"/>
      </w:rPr>
    </w:lvl>
    <w:lvl w:ilvl="1" w:tplc="04190019">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4" w15:restartNumberingAfterBreak="0">
    <w:nsid w:val="41E93FAB"/>
    <w:multiLevelType w:val="multilevel"/>
    <w:tmpl w:val="73A4BE62"/>
    <w:lvl w:ilvl="0">
      <w:start w:val="1"/>
      <w:numFmt w:val="decimal"/>
      <w:pStyle w:val="1"/>
      <w:lvlText w:val="%1."/>
      <w:lvlJc w:val="left"/>
      <w:pPr>
        <w:tabs>
          <w:tab w:val="num" w:pos="360"/>
        </w:tabs>
        <w:ind w:left="0" w:firstLine="0"/>
      </w:pPr>
    </w:lvl>
    <w:lvl w:ilvl="1">
      <w:start w:val="1"/>
      <w:numFmt w:val="decimal"/>
      <w:pStyle w:val="2"/>
      <w:lvlText w:val="%1.%2."/>
      <w:lvlJc w:val="left"/>
      <w:pPr>
        <w:tabs>
          <w:tab w:val="num" w:pos="907"/>
        </w:tabs>
        <w:ind w:left="907" w:hanging="54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50A27AA"/>
    <w:multiLevelType w:val="hybridMultilevel"/>
    <w:tmpl w:val="E6C25772"/>
    <w:lvl w:ilvl="0" w:tplc="9998E19E">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6" w15:restartNumberingAfterBreak="0">
    <w:nsid w:val="5B2437B7"/>
    <w:multiLevelType w:val="multilevel"/>
    <w:tmpl w:val="A814955C"/>
    <w:lvl w:ilvl="0">
      <w:start w:val="6"/>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2D97A34"/>
    <w:multiLevelType w:val="multilevel"/>
    <w:tmpl w:val="B1A6CDB0"/>
    <w:lvl w:ilvl="0">
      <w:start w:val="1"/>
      <w:numFmt w:val="decimal"/>
      <w:lvlText w:val="%1."/>
      <w:lvlJc w:val="left"/>
      <w:pPr>
        <w:ind w:left="262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63AB614A"/>
    <w:multiLevelType w:val="hybridMultilevel"/>
    <w:tmpl w:val="6AACD0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6B086957"/>
    <w:multiLevelType w:val="multilevel"/>
    <w:tmpl w:val="AA3A1AD4"/>
    <w:lvl w:ilvl="0">
      <w:start w:val="10"/>
      <w:numFmt w:val="decimal"/>
      <w:lvlText w:val="%1."/>
      <w:lvlJc w:val="left"/>
      <w:pPr>
        <w:ind w:left="600" w:hanging="600"/>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0" w15:restartNumberingAfterBreak="0">
    <w:nsid w:val="71A925C5"/>
    <w:multiLevelType w:val="hybridMultilevel"/>
    <w:tmpl w:val="A9441C7E"/>
    <w:lvl w:ilvl="0" w:tplc="C652D6BC">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lvlOverride w:ilvl="0">
      <w:startOverride w:val="1"/>
    </w:lvlOverride>
  </w:num>
  <w:num w:numId="2">
    <w:abstractNumId w:val="1"/>
  </w:num>
  <w:num w:numId="3">
    <w:abstractNumId w:val="9"/>
  </w:num>
  <w:num w:numId="4">
    <w:abstractNumId w:val="15"/>
  </w:num>
  <w:num w:numId="5">
    <w:abstractNumId w:val="20"/>
  </w:num>
  <w:num w:numId="6">
    <w:abstractNumId w:val="18"/>
  </w:num>
  <w:num w:numId="7">
    <w:abstractNumId w:val="7"/>
  </w:num>
  <w:num w:numId="8">
    <w:abstractNumId w:val="0"/>
  </w:num>
  <w:num w:numId="9">
    <w:abstractNumId w:val="10"/>
  </w:num>
  <w:num w:numId="10">
    <w:abstractNumId w:val="11"/>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9"/>
  </w:num>
  <w:num w:numId="15">
    <w:abstractNumId w:val="16"/>
  </w:num>
  <w:num w:numId="16">
    <w:abstractNumId w:val="8"/>
  </w:num>
  <w:num w:numId="17">
    <w:abstractNumId w:val="6"/>
  </w:num>
  <w:num w:numId="18">
    <w:abstractNumId w:val="13"/>
  </w:num>
  <w:num w:numId="19">
    <w:abstractNumId w:val="12"/>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A5"/>
    <w:rsid w:val="00000B0C"/>
    <w:rsid w:val="0000248D"/>
    <w:rsid w:val="0000315E"/>
    <w:rsid w:val="00004848"/>
    <w:rsid w:val="00010501"/>
    <w:rsid w:val="00010EBC"/>
    <w:rsid w:val="00011057"/>
    <w:rsid w:val="00016F08"/>
    <w:rsid w:val="0002220D"/>
    <w:rsid w:val="00022D69"/>
    <w:rsid w:val="00023D9C"/>
    <w:rsid w:val="00026A3B"/>
    <w:rsid w:val="00031714"/>
    <w:rsid w:val="00031A8C"/>
    <w:rsid w:val="00033C7E"/>
    <w:rsid w:val="0003569D"/>
    <w:rsid w:val="00036FAD"/>
    <w:rsid w:val="00037BEB"/>
    <w:rsid w:val="0004473E"/>
    <w:rsid w:val="00044EC2"/>
    <w:rsid w:val="00045382"/>
    <w:rsid w:val="000460DE"/>
    <w:rsid w:val="00051A76"/>
    <w:rsid w:val="0005627E"/>
    <w:rsid w:val="000577A4"/>
    <w:rsid w:val="00057FDC"/>
    <w:rsid w:val="00063308"/>
    <w:rsid w:val="000646E3"/>
    <w:rsid w:val="00065CAD"/>
    <w:rsid w:val="00067469"/>
    <w:rsid w:val="00067868"/>
    <w:rsid w:val="00067AEA"/>
    <w:rsid w:val="0007017E"/>
    <w:rsid w:val="0007108B"/>
    <w:rsid w:val="00071F9C"/>
    <w:rsid w:val="00073748"/>
    <w:rsid w:val="00073FCD"/>
    <w:rsid w:val="00077137"/>
    <w:rsid w:val="000806E1"/>
    <w:rsid w:val="0008088A"/>
    <w:rsid w:val="00080D33"/>
    <w:rsid w:val="00082F1B"/>
    <w:rsid w:val="0008742C"/>
    <w:rsid w:val="00091405"/>
    <w:rsid w:val="000A0607"/>
    <w:rsid w:val="000A0EA0"/>
    <w:rsid w:val="000A5214"/>
    <w:rsid w:val="000A6EA7"/>
    <w:rsid w:val="000B25AD"/>
    <w:rsid w:val="000B3F6D"/>
    <w:rsid w:val="000B4BAC"/>
    <w:rsid w:val="000B588F"/>
    <w:rsid w:val="000C2182"/>
    <w:rsid w:val="000D087A"/>
    <w:rsid w:val="000D1450"/>
    <w:rsid w:val="000D167D"/>
    <w:rsid w:val="000D25B7"/>
    <w:rsid w:val="000D4110"/>
    <w:rsid w:val="000E0063"/>
    <w:rsid w:val="000E1EE7"/>
    <w:rsid w:val="000E24FB"/>
    <w:rsid w:val="000E6E09"/>
    <w:rsid w:val="000F0E7D"/>
    <w:rsid w:val="000F2145"/>
    <w:rsid w:val="000F2B56"/>
    <w:rsid w:val="000F34A0"/>
    <w:rsid w:val="000F55D4"/>
    <w:rsid w:val="00100445"/>
    <w:rsid w:val="0010118C"/>
    <w:rsid w:val="00106F6B"/>
    <w:rsid w:val="001134CA"/>
    <w:rsid w:val="0011389F"/>
    <w:rsid w:val="001171ED"/>
    <w:rsid w:val="00121907"/>
    <w:rsid w:val="001236C4"/>
    <w:rsid w:val="00125ACE"/>
    <w:rsid w:val="001370AE"/>
    <w:rsid w:val="00144E14"/>
    <w:rsid w:val="0014610B"/>
    <w:rsid w:val="00146F83"/>
    <w:rsid w:val="0015071C"/>
    <w:rsid w:val="00153ADE"/>
    <w:rsid w:val="001543C9"/>
    <w:rsid w:val="00165958"/>
    <w:rsid w:val="00166B37"/>
    <w:rsid w:val="001671ED"/>
    <w:rsid w:val="0017027F"/>
    <w:rsid w:val="001773CE"/>
    <w:rsid w:val="001827FE"/>
    <w:rsid w:val="0018385D"/>
    <w:rsid w:val="0018705B"/>
    <w:rsid w:val="001875F5"/>
    <w:rsid w:val="001877CB"/>
    <w:rsid w:val="00187EF2"/>
    <w:rsid w:val="001969C2"/>
    <w:rsid w:val="00197FE5"/>
    <w:rsid w:val="001A1EE5"/>
    <w:rsid w:val="001A218F"/>
    <w:rsid w:val="001A3BB2"/>
    <w:rsid w:val="001A5015"/>
    <w:rsid w:val="001A5330"/>
    <w:rsid w:val="001B03AB"/>
    <w:rsid w:val="001B07D6"/>
    <w:rsid w:val="001B2761"/>
    <w:rsid w:val="001B5EA5"/>
    <w:rsid w:val="001B5F9F"/>
    <w:rsid w:val="001B71EF"/>
    <w:rsid w:val="001C7C4A"/>
    <w:rsid w:val="001D0E8C"/>
    <w:rsid w:val="001D51B4"/>
    <w:rsid w:val="001D702F"/>
    <w:rsid w:val="001E0620"/>
    <w:rsid w:val="001E22E0"/>
    <w:rsid w:val="001E2747"/>
    <w:rsid w:val="001E3354"/>
    <w:rsid w:val="001E36A2"/>
    <w:rsid w:val="001E3AEF"/>
    <w:rsid w:val="001E3D63"/>
    <w:rsid w:val="001F3525"/>
    <w:rsid w:val="001F4089"/>
    <w:rsid w:val="0020259A"/>
    <w:rsid w:val="00202FE2"/>
    <w:rsid w:val="00203D8E"/>
    <w:rsid w:val="002058A2"/>
    <w:rsid w:val="00206AF7"/>
    <w:rsid w:val="00214C7B"/>
    <w:rsid w:val="002176D4"/>
    <w:rsid w:val="00217762"/>
    <w:rsid w:val="0022743D"/>
    <w:rsid w:val="00227746"/>
    <w:rsid w:val="00230BC9"/>
    <w:rsid w:val="00234299"/>
    <w:rsid w:val="00235325"/>
    <w:rsid w:val="00236D9C"/>
    <w:rsid w:val="002445E2"/>
    <w:rsid w:val="002468EF"/>
    <w:rsid w:val="00246DA9"/>
    <w:rsid w:val="00251664"/>
    <w:rsid w:val="00255922"/>
    <w:rsid w:val="0025596E"/>
    <w:rsid w:val="002579A5"/>
    <w:rsid w:val="00262B35"/>
    <w:rsid w:val="00264BB6"/>
    <w:rsid w:val="002665A0"/>
    <w:rsid w:val="00266765"/>
    <w:rsid w:val="00270F6B"/>
    <w:rsid w:val="00273ABA"/>
    <w:rsid w:val="002763EC"/>
    <w:rsid w:val="0028271F"/>
    <w:rsid w:val="00282834"/>
    <w:rsid w:val="00282D47"/>
    <w:rsid w:val="00283FDF"/>
    <w:rsid w:val="00290940"/>
    <w:rsid w:val="002928D4"/>
    <w:rsid w:val="00296E3F"/>
    <w:rsid w:val="002A0F20"/>
    <w:rsid w:val="002A1750"/>
    <w:rsid w:val="002A26FD"/>
    <w:rsid w:val="002A6465"/>
    <w:rsid w:val="002A7F16"/>
    <w:rsid w:val="002B116C"/>
    <w:rsid w:val="002B14B5"/>
    <w:rsid w:val="002B1F2F"/>
    <w:rsid w:val="002B4076"/>
    <w:rsid w:val="002B5F2D"/>
    <w:rsid w:val="002C2FBA"/>
    <w:rsid w:val="002C38F1"/>
    <w:rsid w:val="002C3DAF"/>
    <w:rsid w:val="002C4269"/>
    <w:rsid w:val="002D23EE"/>
    <w:rsid w:val="002D35A3"/>
    <w:rsid w:val="002D3655"/>
    <w:rsid w:val="002D4033"/>
    <w:rsid w:val="002D6B8D"/>
    <w:rsid w:val="002E4B35"/>
    <w:rsid w:val="002E68F5"/>
    <w:rsid w:val="002E6C22"/>
    <w:rsid w:val="002F0087"/>
    <w:rsid w:val="002F0461"/>
    <w:rsid w:val="002F06F2"/>
    <w:rsid w:val="002F07BE"/>
    <w:rsid w:val="002F3998"/>
    <w:rsid w:val="002F73FB"/>
    <w:rsid w:val="00301563"/>
    <w:rsid w:val="003031F5"/>
    <w:rsid w:val="00304A7B"/>
    <w:rsid w:val="00307FFB"/>
    <w:rsid w:val="003102BA"/>
    <w:rsid w:val="0031183F"/>
    <w:rsid w:val="003140C6"/>
    <w:rsid w:val="00316F76"/>
    <w:rsid w:val="00317066"/>
    <w:rsid w:val="0032071D"/>
    <w:rsid w:val="0032072F"/>
    <w:rsid w:val="00324C32"/>
    <w:rsid w:val="00324E27"/>
    <w:rsid w:val="00332DFE"/>
    <w:rsid w:val="00333049"/>
    <w:rsid w:val="00334153"/>
    <w:rsid w:val="00335171"/>
    <w:rsid w:val="003359B5"/>
    <w:rsid w:val="003359D9"/>
    <w:rsid w:val="00337B35"/>
    <w:rsid w:val="00337F0C"/>
    <w:rsid w:val="003401F1"/>
    <w:rsid w:val="00340874"/>
    <w:rsid w:val="00343A97"/>
    <w:rsid w:val="00343C4B"/>
    <w:rsid w:val="00344F77"/>
    <w:rsid w:val="00355B8F"/>
    <w:rsid w:val="00355FB1"/>
    <w:rsid w:val="00356F10"/>
    <w:rsid w:val="003616B1"/>
    <w:rsid w:val="00365D49"/>
    <w:rsid w:val="00366884"/>
    <w:rsid w:val="003724DC"/>
    <w:rsid w:val="00375FF8"/>
    <w:rsid w:val="00376E13"/>
    <w:rsid w:val="00382FAF"/>
    <w:rsid w:val="0038364D"/>
    <w:rsid w:val="0038672E"/>
    <w:rsid w:val="00387119"/>
    <w:rsid w:val="00390ABF"/>
    <w:rsid w:val="00391CAB"/>
    <w:rsid w:val="0039297C"/>
    <w:rsid w:val="00393A79"/>
    <w:rsid w:val="003962E9"/>
    <w:rsid w:val="003A1034"/>
    <w:rsid w:val="003A3080"/>
    <w:rsid w:val="003A4616"/>
    <w:rsid w:val="003A4B3F"/>
    <w:rsid w:val="003A5518"/>
    <w:rsid w:val="003A7276"/>
    <w:rsid w:val="003B0517"/>
    <w:rsid w:val="003B7F8B"/>
    <w:rsid w:val="003C1A19"/>
    <w:rsid w:val="003C4024"/>
    <w:rsid w:val="003C7997"/>
    <w:rsid w:val="003D1240"/>
    <w:rsid w:val="003D2109"/>
    <w:rsid w:val="003D28A5"/>
    <w:rsid w:val="003E056D"/>
    <w:rsid w:val="003F0D85"/>
    <w:rsid w:val="003F4887"/>
    <w:rsid w:val="003F548E"/>
    <w:rsid w:val="003F708C"/>
    <w:rsid w:val="00400E8F"/>
    <w:rsid w:val="00406481"/>
    <w:rsid w:val="00420F68"/>
    <w:rsid w:val="00421574"/>
    <w:rsid w:val="00427211"/>
    <w:rsid w:val="00430DAA"/>
    <w:rsid w:val="004315C2"/>
    <w:rsid w:val="00433935"/>
    <w:rsid w:val="00434E45"/>
    <w:rsid w:val="0044119E"/>
    <w:rsid w:val="004425F1"/>
    <w:rsid w:val="00442B9E"/>
    <w:rsid w:val="004433D2"/>
    <w:rsid w:val="00444234"/>
    <w:rsid w:val="00444253"/>
    <w:rsid w:val="00444E62"/>
    <w:rsid w:val="0044611A"/>
    <w:rsid w:val="00446390"/>
    <w:rsid w:val="004548E3"/>
    <w:rsid w:val="004552D9"/>
    <w:rsid w:val="0045530B"/>
    <w:rsid w:val="0045643B"/>
    <w:rsid w:val="00456804"/>
    <w:rsid w:val="0045682D"/>
    <w:rsid w:val="00462D77"/>
    <w:rsid w:val="00464638"/>
    <w:rsid w:val="00473A1F"/>
    <w:rsid w:val="00476480"/>
    <w:rsid w:val="0048130B"/>
    <w:rsid w:val="00481D69"/>
    <w:rsid w:val="0048633F"/>
    <w:rsid w:val="00487285"/>
    <w:rsid w:val="00487334"/>
    <w:rsid w:val="004935D4"/>
    <w:rsid w:val="00495F3F"/>
    <w:rsid w:val="004A25A8"/>
    <w:rsid w:val="004A63D8"/>
    <w:rsid w:val="004A6590"/>
    <w:rsid w:val="004B2300"/>
    <w:rsid w:val="004B5313"/>
    <w:rsid w:val="004B5949"/>
    <w:rsid w:val="004C0CC0"/>
    <w:rsid w:val="004C2638"/>
    <w:rsid w:val="004C6F4E"/>
    <w:rsid w:val="004D30C7"/>
    <w:rsid w:val="004D4E4B"/>
    <w:rsid w:val="004D5663"/>
    <w:rsid w:val="004D76DD"/>
    <w:rsid w:val="004E1AA5"/>
    <w:rsid w:val="004E297B"/>
    <w:rsid w:val="004E46BC"/>
    <w:rsid w:val="004E5359"/>
    <w:rsid w:val="004E72A5"/>
    <w:rsid w:val="004F1CAD"/>
    <w:rsid w:val="004F354C"/>
    <w:rsid w:val="004F64FC"/>
    <w:rsid w:val="005102D9"/>
    <w:rsid w:val="00510F73"/>
    <w:rsid w:val="00512DC6"/>
    <w:rsid w:val="005157CF"/>
    <w:rsid w:val="005216D2"/>
    <w:rsid w:val="0053132D"/>
    <w:rsid w:val="00536EB4"/>
    <w:rsid w:val="00537BDA"/>
    <w:rsid w:val="00537EF8"/>
    <w:rsid w:val="00543ABD"/>
    <w:rsid w:val="00544378"/>
    <w:rsid w:val="005462A1"/>
    <w:rsid w:val="00551570"/>
    <w:rsid w:val="00552227"/>
    <w:rsid w:val="00554ADD"/>
    <w:rsid w:val="00556053"/>
    <w:rsid w:val="00556A4D"/>
    <w:rsid w:val="00561EA4"/>
    <w:rsid w:val="00562478"/>
    <w:rsid w:val="0057059B"/>
    <w:rsid w:val="005746C1"/>
    <w:rsid w:val="00580DD8"/>
    <w:rsid w:val="005856A5"/>
    <w:rsid w:val="00587313"/>
    <w:rsid w:val="005923BD"/>
    <w:rsid w:val="00593569"/>
    <w:rsid w:val="005948D1"/>
    <w:rsid w:val="005A5F5C"/>
    <w:rsid w:val="005B28A1"/>
    <w:rsid w:val="005B650B"/>
    <w:rsid w:val="005B72BB"/>
    <w:rsid w:val="005C7695"/>
    <w:rsid w:val="005D09C2"/>
    <w:rsid w:val="005D13DF"/>
    <w:rsid w:val="005D1EAB"/>
    <w:rsid w:val="005F1140"/>
    <w:rsid w:val="005F3012"/>
    <w:rsid w:val="005F65EF"/>
    <w:rsid w:val="00600062"/>
    <w:rsid w:val="00601E0D"/>
    <w:rsid w:val="00601EA6"/>
    <w:rsid w:val="00605316"/>
    <w:rsid w:val="00607F08"/>
    <w:rsid w:val="00612180"/>
    <w:rsid w:val="00612ACB"/>
    <w:rsid w:val="00613B13"/>
    <w:rsid w:val="00616128"/>
    <w:rsid w:val="006163B7"/>
    <w:rsid w:val="00620025"/>
    <w:rsid w:val="006221F6"/>
    <w:rsid w:val="00623649"/>
    <w:rsid w:val="00624BB3"/>
    <w:rsid w:val="0062572F"/>
    <w:rsid w:val="006308F7"/>
    <w:rsid w:val="0063129B"/>
    <w:rsid w:val="006350BE"/>
    <w:rsid w:val="0063666F"/>
    <w:rsid w:val="0063675B"/>
    <w:rsid w:val="00636EA2"/>
    <w:rsid w:val="00636F99"/>
    <w:rsid w:val="0064293F"/>
    <w:rsid w:val="00652F5D"/>
    <w:rsid w:val="00653CE9"/>
    <w:rsid w:val="00654F77"/>
    <w:rsid w:val="00661C5A"/>
    <w:rsid w:val="00662E2E"/>
    <w:rsid w:val="0066622B"/>
    <w:rsid w:val="00671CC5"/>
    <w:rsid w:val="00672B15"/>
    <w:rsid w:val="006736ED"/>
    <w:rsid w:val="00681626"/>
    <w:rsid w:val="00681B1F"/>
    <w:rsid w:val="0068330B"/>
    <w:rsid w:val="006873DB"/>
    <w:rsid w:val="00687943"/>
    <w:rsid w:val="00690B07"/>
    <w:rsid w:val="00690D89"/>
    <w:rsid w:val="00692A88"/>
    <w:rsid w:val="00697D48"/>
    <w:rsid w:val="006A21B8"/>
    <w:rsid w:val="006A38A3"/>
    <w:rsid w:val="006A5656"/>
    <w:rsid w:val="006B423C"/>
    <w:rsid w:val="006C0B17"/>
    <w:rsid w:val="006C29C2"/>
    <w:rsid w:val="006C2DCD"/>
    <w:rsid w:val="006C3994"/>
    <w:rsid w:val="006C500C"/>
    <w:rsid w:val="006C5057"/>
    <w:rsid w:val="006D1D7D"/>
    <w:rsid w:val="006D228A"/>
    <w:rsid w:val="006D4452"/>
    <w:rsid w:val="006D4879"/>
    <w:rsid w:val="006D72DF"/>
    <w:rsid w:val="00710413"/>
    <w:rsid w:val="007134A3"/>
    <w:rsid w:val="00715DB1"/>
    <w:rsid w:val="007218E5"/>
    <w:rsid w:val="00721F75"/>
    <w:rsid w:val="00723774"/>
    <w:rsid w:val="00725099"/>
    <w:rsid w:val="00725585"/>
    <w:rsid w:val="00725A4F"/>
    <w:rsid w:val="0073057A"/>
    <w:rsid w:val="00730607"/>
    <w:rsid w:val="007338D8"/>
    <w:rsid w:val="00733930"/>
    <w:rsid w:val="007339BF"/>
    <w:rsid w:val="007368A5"/>
    <w:rsid w:val="007377BF"/>
    <w:rsid w:val="00746644"/>
    <w:rsid w:val="00753190"/>
    <w:rsid w:val="007541FB"/>
    <w:rsid w:val="007550E0"/>
    <w:rsid w:val="00761D42"/>
    <w:rsid w:val="00763111"/>
    <w:rsid w:val="00770ED7"/>
    <w:rsid w:val="0077305A"/>
    <w:rsid w:val="007818E4"/>
    <w:rsid w:val="007911C0"/>
    <w:rsid w:val="00793FDA"/>
    <w:rsid w:val="0079534E"/>
    <w:rsid w:val="007A42EC"/>
    <w:rsid w:val="007A6AE2"/>
    <w:rsid w:val="007B2181"/>
    <w:rsid w:val="007B362A"/>
    <w:rsid w:val="007B4B4D"/>
    <w:rsid w:val="007C060D"/>
    <w:rsid w:val="007C4E1D"/>
    <w:rsid w:val="007C743A"/>
    <w:rsid w:val="007D4DD9"/>
    <w:rsid w:val="007D61D7"/>
    <w:rsid w:val="007E39A3"/>
    <w:rsid w:val="007E7C51"/>
    <w:rsid w:val="00802AF5"/>
    <w:rsid w:val="008059C9"/>
    <w:rsid w:val="0080672C"/>
    <w:rsid w:val="00806A35"/>
    <w:rsid w:val="00812078"/>
    <w:rsid w:val="008150B6"/>
    <w:rsid w:val="0081678F"/>
    <w:rsid w:val="008203A2"/>
    <w:rsid w:val="00822B7F"/>
    <w:rsid w:val="00823A58"/>
    <w:rsid w:val="008269C6"/>
    <w:rsid w:val="00827AA9"/>
    <w:rsid w:val="00832751"/>
    <w:rsid w:val="00832AA0"/>
    <w:rsid w:val="0083587A"/>
    <w:rsid w:val="008365EE"/>
    <w:rsid w:val="00837BBE"/>
    <w:rsid w:val="008424DE"/>
    <w:rsid w:val="00843931"/>
    <w:rsid w:val="00846F2C"/>
    <w:rsid w:val="008508A4"/>
    <w:rsid w:val="008530D4"/>
    <w:rsid w:val="008531DE"/>
    <w:rsid w:val="0085427F"/>
    <w:rsid w:val="00855BA2"/>
    <w:rsid w:val="00862709"/>
    <w:rsid w:val="00864790"/>
    <w:rsid w:val="00865B56"/>
    <w:rsid w:val="00866FBC"/>
    <w:rsid w:val="0087363A"/>
    <w:rsid w:val="00873EF3"/>
    <w:rsid w:val="00884198"/>
    <w:rsid w:val="00885395"/>
    <w:rsid w:val="0089470E"/>
    <w:rsid w:val="008964FC"/>
    <w:rsid w:val="00897257"/>
    <w:rsid w:val="008A291B"/>
    <w:rsid w:val="008A654C"/>
    <w:rsid w:val="008B0398"/>
    <w:rsid w:val="008C518D"/>
    <w:rsid w:val="008C5301"/>
    <w:rsid w:val="008D431E"/>
    <w:rsid w:val="008D592E"/>
    <w:rsid w:val="008D6119"/>
    <w:rsid w:val="008D6EF1"/>
    <w:rsid w:val="008E0592"/>
    <w:rsid w:val="008E16CA"/>
    <w:rsid w:val="008E2260"/>
    <w:rsid w:val="008E5285"/>
    <w:rsid w:val="008F091F"/>
    <w:rsid w:val="008F0B2C"/>
    <w:rsid w:val="008F0D6A"/>
    <w:rsid w:val="008F1A19"/>
    <w:rsid w:val="008F210D"/>
    <w:rsid w:val="009067C8"/>
    <w:rsid w:val="00907118"/>
    <w:rsid w:val="00910337"/>
    <w:rsid w:val="0091394B"/>
    <w:rsid w:val="0092439E"/>
    <w:rsid w:val="00927BEB"/>
    <w:rsid w:val="009328A0"/>
    <w:rsid w:val="009334EB"/>
    <w:rsid w:val="00933AA7"/>
    <w:rsid w:val="009359D7"/>
    <w:rsid w:val="009417E3"/>
    <w:rsid w:val="00941A5A"/>
    <w:rsid w:val="009432C5"/>
    <w:rsid w:val="00946EE0"/>
    <w:rsid w:val="009516A2"/>
    <w:rsid w:val="009545B7"/>
    <w:rsid w:val="00955AF7"/>
    <w:rsid w:val="009568A9"/>
    <w:rsid w:val="009572C3"/>
    <w:rsid w:val="00960751"/>
    <w:rsid w:val="009616F7"/>
    <w:rsid w:val="0096230A"/>
    <w:rsid w:val="00964870"/>
    <w:rsid w:val="00967CA5"/>
    <w:rsid w:val="0098065A"/>
    <w:rsid w:val="00981515"/>
    <w:rsid w:val="00982334"/>
    <w:rsid w:val="009824FD"/>
    <w:rsid w:val="0098433C"/>
    <w:rsid w:val="009849C4"/>
    <w:rsid w:val="00984B69"/>
    <w:rsid w:val="0098539F"/>
    <w:rsid w:val="00986DC1"/>
    <w:rsid w:val="00987E82"/>
    <w:rsid w:val="009915D7"/>
    <w:rsid w:val="00991D71"/>
    <w:rsid w:val="009938DB"/>
    <w:rsid w:val="009940F7"/>
    <w:rsid w:val="00994BD5"/>
    <w:rsid w:val="00996570"/>
    <w:rsid w:val="00996754"/>
    <w:rsid w:val="009A3C8D"/>
    <w:rsid w:val="009A532F"/>
    <w:rsid w:val="009B1215"/>
    <w:rsid w:val="009B7A57"/>
    <w:rsid w:val="009C2D37"/>
    <w:rsid w:val="009C3F3D"/>
    <w:rsid w:val="009C7E37"/>
    <w:rsid w:val="009D0FCB"/>
    <w:rsid w:val="009D3573"/>
    <w:rsid w:val="009D3FDD"/>
    <w:rsid w:val="009E77DF"/>
    <w:rsid w:val="009F2988"/>
    <w:rsid w:val="009F4097"/>
    <w:rsid w:val="009F4439"/>
    <w:rsid w:val="00A00A2B"/>
    <w:rsid w:val="00A01748"/>
    <w:rsid w:val="00A034AF"/>
    <w:rsid w:val="00A1088A"/>
    <w:rsid w:val="00A11731"/>
    <w:rsid w:val="00A122C4"/>
    <w:rsid w:val="00A16A06"/>
    <w:rsid w:val="00A30543"/>
    <w:rsid w:val="00A362DE"/>
    <w:rsid w:val="00A424BE"/>
    <w:rsid w:val="00A444AC"/>
    <w:rsid w:val="00A50DDC"/>
    <w:rsid w:val="00A55E08"/>
    <w:rsid w:val="00A56BDD"/>
    <w:rsid w:val="00A61721"/>
    <w:rsid w:val="00A73238"/>
    <w:rsid w:val="00A73B88"/>
    <w:rsid w:val="00A76F24"/>
    <w:rsid w:val="00A77388"/>
    <w:rsid w:val="00A833C7"/>
    <w:rsid w:val="00A87C10"/>
    <w:rsid w:val="00A90A9C"/>
    <w:rsid w:val="00A91CAF"/>
    <w:rsid w:val="00A92C08"/>
    <w:rsid w:val="00A9600C"/>
    <w:rsid w:val="00A974CD"/>
    <w:rsid w:val="00AA5ACB"/>
    <w:rsid w:val="00AB5498"/>
    <w:rsid w:val="00AB5AD0"/>
    <w:rsid w:val="00AB6E64"/>
    <w:rsid w:val="00AC031F"/>
    <w:rsid w:val="00AC152C"/>
    <w:rsid w:val="00AC6D74"/>
    <w:rsid w:val="00AD3DE4"/>
    <w:rsid w:val="00AF2103"/>
    <w:rsid w:val="00AF3889"/>
    <w:rsid w:val="00AF408F"/>
    <w:rsid w:val="00AF6C36"/>
    <w:rsid w:val="00B03919"/>
    <w:rsid w:val="00B13A9E"/>
    <w:rsid w:val="00B21CE9"/>
    <w:rsid w:val="00B2394E"/>
    <w:rsid w:val="00B23A1F"/>
    <w:rsid w:val="00B2629D"/>
    <w:rsid w:val="00B2709C"/>
    <w:rsid w:val="00B2755D"/>
    <w:rsid w:val="00B31EAB"/>
    <w:rsid w:val="00B32DE6"/>
    <w:rsid w:val="00B35B63"/>
    <w:rsid w:val="00B40258"/>
    <w:rsid w:val="00B423E0"/>
    <w:rsid w:val="00B512A8"/>
    <w:rsid w:val="00B5745B"/>
    <w:rsid w:val="00B6042C"/>
    <w:rsid w:val="00B62C05"/>
    <w:rsid w:val="00B64FC9"/>
    <w:rsid w:val="00B66316"/>
    <w:rsid w:val="00B75677"/>
    <w:rsid w:val="00B75E1B"/>
    <w:rsid w:val="00B75E7C"/>
    <w:rsid w:val="00B84B7F"/>
    <w:rsid w:val="00B8519C"/>
    <w:rsid w:val="00B87F3C"/>
    <w:rsid w:val="00B90D5D"/>
    <w:rsid w:val="00B92848"/>
    <w:rsid w:val="00B9561D"/>
    <w:rsid w:val="00B958BF"/>
    <w:rsid w:val="00BA2F17"/>
    <w:rsid w:val="00BA6C86"/>
    <w:rsid w:val="00BA71F2"/>
    <w:rsid w:val="00BB45A3"/>
    <w:rsid w:val="00BB4B54"/>
    <w:rsid w:val="00BB6BD3"/>
    <w:rsid w:val="00BB759A"/>
    <w:rsid w:val="00BC2675"/>
    <w:rsid w:val="00BC27FC"/>
    <w:rsid w:val="00BC280B"/>
    <w:rsid w:val="00BC5234"/>
    <w:rsid w:val="00BC580D"/>
    <w:rsid w:val="00BC7B25"/>
    <w:rsid w:val="00BD1665"/>
    <w:rsid w:val="00BD370A"/>
    <w:rsid w:val="00BD643E"/>
    <w:rsid w:val="00BD6619"/>
    <w:rsid w:val="00BD7AEE"/>
    <w:rsid w:val="00BE2D71"/>
    <w:rsid w:val="00BE40C5"/>
    <w:rsid w:val="00BE44DD"/>
    <w:rsid w:val="00BE5005"/>
    <w:rsid w:val="00BE7187"/>
    <w:rsid w:val="00BF06C6"/>
    <w:rsid w:val="00BF16FC"/>
    <w:rsid w:val="00BF44AD"/>
    <w:rsid w:val="00C02BED"/>
    <w:rsid w:val="00C03E37"/>
    <w:rsid w:val="00C10E73"/>
    <w:rsid w:val="00C1304D"/>
    <w:rsid w:val="00C16EA3"/>
    <w:rsid w:val="00C224F3"/>
    <w:rsid w:val="00C26E52"/>
    <w:rsid w:val="00C26F5B"/>
    <w:rsid w:val="00C31125"/>
    <w:rsid w:val="00C36A00"/>
    <w:rsid w:val="00C40978"/>
    <w:rsid w:val="00C44D40"/>
    <w:rsid w:val="00C46D7A"/>
    <w:rsid w:val="00C51BC4"/>
    <w:rsid w:val="00C54091"/>
    <w:rsid w:val="00C55E9F"/>
    <w:rsid w:val="00C563A0"/>
    <w:rsid w:val="00C56C68"/>
    <w:rsid w:val="00C658A5"/>
    <w:rsid w:val="00C67556"/>
    <w:rsid w:val="00C725F9"/>
    <w:rsid w:val="00C72E3E"/>
    <w:rsid w:val="00C7727E"/>
    <w:rsid w:val="00C77C61"/>
    <w:rsid w:val="00C80413"/>
    <w:rsid w:val="00C81144"/>
    <w:rsid w:val="00C865B7"/>
    <w:rsid w:val="00C87931"/>
    <w:rsid w:val="00C90E7B"/>
    <w:rsid w:val="00C91919"/>
    <w:rsid w:val="00C9233D"/>
    <w:rsid w:val="00C92941"/>
    <w:rsid w:val="00C977E6"/>
    <w:rsid w:val="00C97E7C"/>
    <w:rsid w:val="00CA27A4"/>
    <w:rsid w:val="00CB0752"/>
    <w:rsid w:val="00CB1250"/>
    <w:rsid w:val="00CB4396"/>
    <w:rsid w:val="00CB4D69"/>
    <w:rsid w:val="00CB6E54"/>
    <w:rsid w:val="00CB71CB"/>
    <w:rsid w:val="00CC1873"/>
    <w:rsid w:val="00CC4BD4"/>
    <w:rsid w:val="00CC5936"/>
    <w:rsid w:val="00CD2112"/>
    <w:rsid w:val="00CD5BB9"/>
    <w:rsid w:val="00CD69B9"/>
    <w:rsid w:val="00CE1956"/>
    <w:rsid w:val="00CE19C0"/>
    <w:rsid w:val="00CE435A"/>
    <w:rsid w:val="00CF0AA3"/>
    <w:rsid w:val="00CF43A5"/>
    <w:rsid w:val="00CF5057"/>
    <w:rsid w:val="00CF74F4"/>
    <w:rsid w:val="00CF7FE4"/>
    <w:rsid w:val="00D00B9B"/>
    <w:rsid w:val="00D043F6"/>
    <w:rsid w:val="00D06A72"/>
    <w:rsid w:val="00D10171"/>
    <w:rsid w:val="00D10432"/>
    <w:rsid w:val="00D15C3E"/>
    <w:rsid w:val="00D240A6"/>
    <w:rsid w:val="00D3171D"/>
    <w:rsid w:val="00D339D8"/>
    <w:rsid w:val="00D407C9"/>
    <w:rsid w:val="00D41F94"/>
    <w:rsid w:val="00D42644"/>
    <w:rsid w:val="00D42C2B"/>
    <w:rsid w:val="00D436BE"/>
    <w:rsid w:val="00D442F5"/>
    <w:rsid w:val="00D47B39"/>
    <w:rsid w:val="00D5481C"/>
    <w:rsid w:val="00D5737E"/>
    <w:rsid w:val="00D57C85"/>
    <w:rsid w:val="00D60CA5"/>
    <w:rsid w:val="00D61806"/>
    <w:rsid w:val="00D62E5C"/>
    <w:rsid w:val="00D63275"/>
    <w:rsid w:val="00D66004"/>
    <w:rsid w:val="00D67BE2"/>
    <w:rsid w:val="00D71F76"/>
    <w:rsid w:val="00D73662"/>
    <w:rsid w:val="00D83C9E"/>
    <w:rsid w:val="00D8484C"/>
    <w:rsid w:val="00D85F09"/>
    <w:rsid w:val="00D86864"/>
    <w:rsid w:val="00D86F0A"/>
    <w:rsid w:val="00D91EE3"/>
    <w:rsid w:val="00D9538B"/>
    <w:rsid w:val="00D9636D"/>
    <w:rsid w:val="00D976D2"/>
    <w:rsid w:val="00DA3E36"/>
    <w:rsid w:val="00DA50E5"/>
    <w:rsid w:val="00DA5CDF"/>
    <w:rsid w:val="00DB1C45"/>
    <w:rsid w:val="00DB55F9"/>
    <w:rsid w:val="00DB5814"/>
    <w:rsid w:val="00DB66AC"/>
    <w:rsid w:val="00DC0B12"/>
    <w:rsid w:val="00DC1CD9"/>
    <w:rsid w:val="00DC2636"/>
    <w:rsid w:val="00DC2B80"/>
    <w:rsid w:val="00DC2E2A"/>
    <w:rsid w:val="00DC6D98"/>
    <w:rsid w:val="00DD170C"/>
    <w:rsid w:val="00DD6149"/>
    <w:rsid w:val="00DE6085"/>
    <w:rsid w:val="00DE652D"/>
    <w:rsid w:val="00DE6F51"/>
    <w:rsid w:val="00DF2DB2"/>
    <w:rsid w:val="00DF5467"/>
    <w:rsid w:val="00E02678"/>
    <w:rsid w:val="00E07858"/>
    <w:rsid w:val="00E10264"/>
    <w:rsid w:val="00E12A64"/>
    <w:rsid w:val="00E12D45"/>
    <w:rsid w:val="00E15A67"/>
    <w:rsid w:val="00E16F95"/>
    <w:rsid w:val="00E20600"/>
    <w:rsid w:val="00E266F7"/>
    <w:rsid w:val="00E26E0E"/>
    <w:rsid w:val="00E270AE"/>
    <w:rsid w:val="00E3036C"/>
    <w:rsid w:val="00E30DD7"/>
    <w:rsid w:val="00E361C4"/>
    <w:rsid w:val="00E3747F"/>
    <w:rsid w:val="00E4150C"/>
    <w:rsid w:val="00E416ED"/>
    <w:rsid w:val="00E4406C"/>
    <w:rsid w:val="00E44371"/>
    <w:rsid w:val="00E466DD"/>
    <w:rsid w:val="00E52519"/>
    <w:rsid w:val="00E5640F"/>
    <w:rsid w:val="00E57D13"/>
    <w:rsid w:val="00E6082D"/>
    <w:rsid w:val="00E644C3"/>
    <w:rsid w:val="00E665BE"/>
    <w:rsid w:val="00E67DFF"/>
    <w:rsid w:val="00E71DA5"/>
    <w:rsid w:val="00E73B70"/>
    <w:rsid w:val="00E7558E"/>
    <w:rsid w:val="00E76A2D"/>
    <w:rsid w:val="00E81D88"/>
    <w:rsid w:val="00E83431"/>
    <w:rsid w:val="00E84E1B"/>
    <w:rsid w:val="00E85683"/>
    <w:rsid w:val="00E927D0"/>
    <w:rsid w:val="00E9408D"/>
    <w:rsid w:val="00E966C8"/>
    <w:rsid w:val="00EA0118"/>
    <w:rsid w:val="00EA0CE6"/>
    <w:rsid w:val="00EB3445"/>
    <w:rsid w:val="00EB4961"/>
    <w:rsid w:val="00EC0BF7"/>
    <w:rsid w:val="00EC471E"/>
    <w:rsid w:val="00ED0BF1"/>
    <w:rsid w:val="00ED3331"/>
    <w:rsid w:val="00ED36F8"/>
    <w:rsid w:val="00ED3837"/>
    <w:rsid w:val="00ED4475"/>
    <w:rsid w:val="00ED6600"/>
    <w:rsid w:val="00EE13D6"/>
    <w:rsid w:val="00EE49FD"/>
    <w:rsid w:val="00EE6FB6"/>
    <w:rsid w:val="00EF00DC"/>
    <w:rsid w:val="00EF2BFA"/>
    <w:rsid w:val="00EF31A8"/>
    <w:rsid w:val="00EF52D8"/>
    <w:rsid w:val="00F0004E"/>
    <w:rsid w:val="00F00BE7"/>
    <w:rsid w:val="00F00E56"/>
    <w:rsid w:val="00F0141E"/>
    <w:rsid w:val="00F0449C"/>
    <w:rsid w:val="00F04715"/>
    <w:rsid w:val="00F074EF"/>
    <w:rsid w:val="00F12636"/>
    <w:rsid w:val="00F136B9"/>
    <w:rsid w:val="00F14CB6"/>
    <w:rsid w:val="00F21777"/>
    <w:rsid w:val="00F21E68"/>
    <w:rsid w:val="00F22C28"/>
    <w:rsid w:val="00F243BE"/>
    <w:rsid w:val="00F262C9"/>
    <w:rsid w:val="00F27B05"/>
    <w:rsid w:val="00F27C14"/>
    <w:rsid w:val="00F27C29"/>
    <w:rsid w:val="00F32EBF"/>
    <w:rsid w:val="00F368BD"/>
    <w:rsid w:val="00F3794C"/>
    <w:rsid w:val="00F42740"/>
    <w:rsid w:val="00F45E97"/>
    <w:rsid w:val="00F46768"/>
    <w:rsid w:val="00F46CEE"/>
    <w:rsid w:val="00F50651"/>
    <w:rsid w:val="00F526C7"/>
    <w:rsid w:val="00F52D40"/>
    <w:rsid w:val="00F56C2F"/>
    <w:rsid w:val="00F577B6"/>
    <w:rsid w:val="00F60E9B"/>
    <w:rsid w:val="00F63124"/>
    <w:rsid w:val="00F63429"/>
    <w:rsid w:val="00F73D35"/>
    <w:rsid w:val="00F74DC7"/>
    <w:rsid w:val="00F75A32"/>
    <w:rsid w:val="00F91EEB"/>
    <w:rsid w:val="00F92734"/>
    <w:rsid w:val="00F92FB7"/>
    <w:rsid w:val="00F9309C"/>
    <w:rsid w:val="00F96E1A"/>
    <w:rsid w:val="00F977E4"/>
    <w:rsid w:val="00FA021C"/>
    <w:rsid w:val="00FA1BFC"/>
    <w:rsid w:val="00FA1E5C"/>
    <w:rsid w:val="00FA510F"/>
    <w:rsid w:val="00FA65A0"/>
    <w:rsid w:val="00FB0D93"/>
    <w:rsid w:val="00FB1B7B"/>
    <w:rsid w:val="00FC6D69"/>
    <w:rsid w:val="00FC7136"/>
    <w:rsid w:val="00FD142F"/>
    <w:rsid w:val="00FD6403"/>
    <w:rsid w:val="00FD6F78"/>
    <w:rsid w:val="00FD6F98"/>
    <w:rsid w:val="00FD758C"/>
    <w:rsid w:val="00FE1182"/>
    <w:rsid w:val="00FF06AB"/>
    <w:rsid w:val="00FF20DE"/>
    <w:rsid w:val="00FF45EF"/>
    <w:rsid w:val="00FF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12E140-1D07-4F7D-993E-8669CB32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0">
    <w:name w:val="heading 1"/>
    <w:basedOn w:val="a"/>
    <w:next w:val="a"/>
    <w:link w:val="11"/>
    <w:qFormat/>
    <w:rsid w:val="0004473E"/>
    <w:pPr>
      <w:keepNext/>
      <w:spacing w:before="240" w:after="60"/>
      <w:outlineLvl w:val="0"/>
    </w:pPr>
    <w:rPr>
      <w:rFonts w:ascii="Arial" w:hAnsi="Arial" w:cs="Arial"/>
      <w:b/>
      <w:bCs/>
      <w:kern w:val="32"/>
      <w:sz w:val="32"/>
      <w:szCs w:val="32"/>
    </w:rPr>
  </w:style>
  <w:style w:type="paragraph" w:styleId="20">
    <w:name w:val="heading 2"/>
    <w:basedOn w:val="a"/>
    <w:next w:val="a"/>
    <w:qFormat/>
    <w:rsid w:val="002C2FBA"/>
    <w:pPr>
      <w:keepNext/>
      <w:spacing w:before="240" w:after="60"/>
      <w:outlineLvl w:val="1"/>
    </w:pPr>
    <w:rPr>
      <w:rFonts w:ascii="Arial" w:hAnsi="Arial" w:cs="Arial"/>
      <w:b/>
      <w:bCs/>
      <w:i/>
      <w:iCs/>
      <w:szCs w:val="28"/>
    </w:rPr>
  </w:style>
  <w:style w:type="paragraph" w:styleId="3">
    <w:name w:val="heading 3"/>
    <w:basedOn w:val="a"/>
    <w:next w:val="a"/>
    <w:link w:val="30"/>
    <w:qFormat/>
    <w:rsid w:val="00BC5234"/>
    <w:pPr>
      <w:keepNext/>
      <w:spacing w:before="240" w:after="60"/>
      <w:outlineLvl w:val="2"/>
    </w:pPr>
    <w:rPr>
      <w:rFonts w:ascii="Arial" w:hAnsi="Arial" w:cs="Arial"/>
      <w:b/>
      <w:bCs/>
      <w:sz w:val="26"/>
      <w:szCs w:val="26"/>
    </w:rPr>
  </w:style>
  <w:style w:type="paragraph" w:styleId="4">
    <w:name w:val="heading 4"/>
    <w:basedOn w:val="a"/>
    <w:next w:val="a"/>
    <w:qFormat/>
    <w:rsid w:val="003401F1"/>
    <w:pPr>
      <w:keepNext/>
      <w:spacing w:before="240" w:after="60"/>
      <w:outlineLvl w:val="3"/>
    </w:pPr>
    <w:rPr>
      <w:b/>
      <w:bCs/>
      <w:szCs w:val="28"/>
    </w:rPr>
  </w:style>
  <w:style w:type="paragraph" w:styleId="5">
    <w:name w:val="heading 5"/>
    <w:basedOn w:val="a"/>
    <w:next w:val="a"/>
    <w:link w:val="50"/>
    <w:qFormat/>
    <w:rsid w:val="003401F1"/>
    <w:pPr>
      <w:spacing w:before="240" w:after="60"/>
      <w:outlineLvl w:val="4"/>
    </w:pPr>
    <w:rPr>
      <w:b/>
      <w:bCs/>
      <w:i/>
      <w:iCs/>
      <w:sz w:val="26"/>
      <w:szCs w:val="26"/>
    </w:rPr>
  </w:style>
  <w:style w:type="paragraph" w:styleId="6">
    <w:name w:val="heading 6"/>
    <w:basedOn w:val="a"/>
    <w:next w:val="a"/>
    <w:qFormat/>
    <w:rsid w:val="0004473E"/>
    <w:pPr>
      <w:spacing w:before="240" w:after="60"/>
      <w:outlineLvl w:val="5"/>
    </w:pPr>
    <w:rPr>
      <w:b/>
      <w:bCs/>
      <w:sz w:val="22"/>
      <w:szCs w:val="22"/>
    </w:rPr>
  </w:style>
  <w:style w:type="paragraph" w:styleId="7">
    <w:name w:val="heading 7"/>
    <w:basedOn w:val="a"/>
    <w:next w:val="a"/>
    <w:link w:val="70"/>
    <w:qFormat/>
    <w:rsid w:val="002C2FBA"/>
    <w:pPr>
      <w:keepNext/>
      <w:ind w:firstLine="567"/>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4B35"/>
    <w:pPr>
      <w:tabs>
        <w:tab w:val="left" w:pos="9923"/>
      </w:tabs>
      <w:autoSpaceDE w:val="0"/>
      <w:autoSpaceDN w:val="0"/>
      <w:jc w:val="both"/>
    </w:pPr>
    <w:rPr>
      <w:szCs w:val="28"/>
    </w:rPr>
  </w:style>
  <w:style w:type="paragraph" w:customStyle="1" w:styleId="a5">
    <w:name w:val="соло"/>
    <w:basedOn w:val="a3"/>
    <w:rsid w:val="002E4B35"/>
    <w:pPr>
      <w:tabs>
        <w:tab w:val="clear" w:pos="9923"/>
      </w:tabs>
      <w:autoSpaceDE/>
      <w:autoSpaceDN/>
      <w:spacing w:after="120"/>
      <w:ind w:firstLine="510"/>
    </w:pPr>
  </w:style>
  <w:style w:type="paragraph" w:customStyle="1" w:styleId="125">
    <w:name w:val="Стиль Первая строка:  125 см"/>
    <w:basedOn w:val="a"/>
    <w:rsid w:val="002E4B35"/>
    <w:pPr>
      <w:ind w:firstLine="708"/>
      <w:jc w:val="both"/>
    </w:pPr>
    <w:rPr>
      <w:szCs w:val="28"/>
    </w:rPr>
  </w:style>
  <w:style w:type="paragraph" w:customStyle="1" w:styleId="51">
    <w:name w:val="Знак5 Знак Знак Знак"/>
    <w:basedOn w:val="a"/>
    <w:rsid w:val="00822B7F"/>
    <w:pPr>
      <w:spacing w:after="160" w:line="240" w:lineRule="exact"/>
    </w:pPr>
    <w:rPr>
      <w:rFonts w:ascii="Verdana" w:hAnsi="Verdana"/>
      <w:sz w:val="20"/>
      <w:lang w:val="en-US" w:eastAsia="en-US"/>
    </w:rPr>
  </w:style>
  <w:style w:type="character" w:styleId="a6">
    <w:name w:val="Strong"/>
    <w:uiPriority w:val="22"/>
    <w:qFormat/>
    <w:rsid w:val="00CE1956"/>
    <w:rPr>
      <w:b/>
      <w:bCs/>
    </w:rPr>
  </w:style>
  <w:style w:type="paragraph" w:styleId="a7">
    <w:name w:val="Balloon Text"/>
    <w:basedOn w:val="a"/>
    <w:semiHidden/>
    <w:rsid w:val="00B75E7C"/>
    <w:rPr>
      <w:rFonts w:ascii="Tahoma" w:hAnsi="Tahoma" w:cs="Tahoma"/>
      <w:sz w:val="16"/>
      <w:szCs w:val="16"/>
    </w:rPr>
  </w:style>
  <w:style w:type="paragraph" w:styleId="a8">
    <w:name w:val="Body Text Indent"/>
    <w:basedOn w:val="a"/>
    <w:link w:val="a9"/>
    <w:rsid w:val="002C2FBA"/>
    <w:pPr>
      <w:spacing w:after="120"/>
      <w:ind w:left="283"/>
    </w:pPr>
  </w:style>
  <w:style w:type="paragraph" w:styleId="aa">
    <w:name w:val="Title"/>
    <w:basedOn w:val="a"/>
    <w:link w:val="ab"/>
    <w:qFormat/>
    <w:rsid w:val="0004473E"/>
    <w:pPr>
      <w:ind w:firstLine="567"/>
      <w:jc w:val="center"/>
    </w:pPr>
    <w:rPr>
      <w:sz w:val="24"/>
    </w:rPr>
  </w:style>
  <w:style w:type="paragraph" w:customStyle="1" w:styleId="PlainText1">
    <w:name w:val="Plain Text1"/>
    <w:basedOn w:val="a"/>
    <w:rsid w:val="0004473E"/>
    <w:rPr>
      <w:rFonts w:ascii="Courier New" w:hAnsi="Courier New"/>
      <w:sz w:val="20"/>
    </w:rPr>
  </w:style>
  <w:style w:type="table" w:styleId="ac">
    <w:name w:val="Table Grid"/>
    <w:aliases w:val="Соло"/>
    <w:basedOn w:val="a1"/>
    <w:uiPriority w:val="59"/>
    <w:rsid w:val="00044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04473E"/>
    <w:rPr>
      <w:rFonts w:ascii="Lucida Sans Unicode" w:hAnsi="Lucida Sans Unicode" w:cs="Lucida Sans Unicode"/>
      <w:b/>
      <w:bCs/>
      <w:i/>
      <w:iCs/>
      <w:sz w:val="12"/>
      <w:szCs w:val="12"/>
    </w:rPr>
  </w:style>
  <w:style w:type="character" w:customStyle="1" w:styleId="70">
    <w:name w:val="Заголовок 7 Знак"/>
    <w:link w:val="7"/>
    <w:locked/>
    <w:rsid w:val="007A42EC"/>
    <w:rPr>
      <w:sz w:val="28"/>
      <w:lang w:val="ru-RU" w:eastAsia="ru-RU" w:bidi="ar-SA"/>
    </w:rPr>
  </w:style>
  <w:style w:type="character" w:customStyle="1" w:styleId="a4">
    <w:name w:val="Основной текст Знак"/>
    <w:link w:val="a3"/>
    <w:locked/>
    <w:rsid w:val="007A42EC"/>
    <w:rPr>
      <w:sz w:val="28"/>
      <w:szCs w:val="28"/>
      <w:lang w:val="ru-RU" w:eastAsia="ru-RU" w:bidi="ar-SA"/>
    </w:rPr>
  </w:style>
  <w:style w:type="paragraph" w:styleId="21">
    <w:name w:val="Body Text 2"/>
    <w:basedOn w:val="a"/>
    <w:link w:val="22"/>
    <w:rsid w:val="00473A1F"/>
    <w:pPr>
      <w:spacing w:after="120" w:line="480" w:lineRule="auto"/>
    </w:pPr>
    <w:rPr>
      <w:sz w:val="24"/>
      <w:szCs w:val="24"/>
    </w:rPr>
  </w:style>
  <w:style w:type="paragraph" w:customStyle="1" w:styleId="ConsPlusNonformat">
    <w:name w:val="ConsPlusNonformat"/>
    <w:rsid w:val="00BC5234"/>
    <w:pPr>
      <w:widowControl w:val="0"/>
      <w:autoSpaceDE w:val="0"/>
      <w:autoSpaceDN w:val="0"/>
      <w:adjustRightInd w:val="0"/>
    </w:pPr>
    <w:rPr>
      <w:rFonts w:ascii="Courier New" w:hAnsi="Courier New" w:cs="Courier New"/>
    </w:rPr>
  </w:style>
  <w:style w:type="paragraph" w:customStyle="1" w:styleId="ConsPlusCell">
    <w:name w:val="ConsPlusCell"/>
    <w:rsid w:val="00BC5234"/>
    <w:pPr>
      <w:widowControl w:val="0"/>
      <w:autoSpaceDE w:val="0"/>
      <w:autoSpaceDN w:val="0"/>
      <w:adjustRightInd w:val="0"/>
    </w:pPr>
    <w:rPr>
      <w:rFonts w:ascii="Arial" w:hAnsi="Arial" w:cs="Arial"/>
    </w:rPr>
  </w:style>
  <w:style w:type="character" w:customStyle="1" w:styleId="22">
    <w:name w:val="Основной текст 2 Знак"/>
    <w:link w:val="21"/>
    <w:semiHidden/>
    <w:locked/>
    <w:rsid w:val="00BC5234"/>
    <w:rPr>
      <w:sz w:val="24"/>
      <w:szCs w:val="24"/>
      <w:lang w:val="ru-RU" w:eastAsia="ru-RU" w:bidi="ar-SA"/>
    </w:rPr>
  </w:style>
  <w:style w:type="character" w:customStyle="1" w:styleId="FontStyle79">
    <w:name w:val="Font Style79"/>
    <w:rsid w:val="00BC5234"/>
    <w:rPr>
      <w:rFonts w:ascii="Lucida Sans Unicode" w:hAnsi="Lucida Sans Unicode" w:cs="Lucida Sans Unicode"/>
      <w:sz w:val="12"/>
      <w:szCs w:val="12"/>
    </w:rPr>
  </w:style>
  <w:style w:type="paragraph" w:customStyle="1" w:styleId="ConsPlusNormal">
    <w:name w:val="ConsPlusNormal"/>
    <w:rsid w:val="003A4616"/>
    <w:pPr>
      <w:widowControl w:val="0"/>
      <w:autoSpaceDE w:val="0"/>
      <w:autoSpaceDN w:val="0"/>
      <w:adjustRightInd w:val="0"/>
      <w:ind w:firstLine="720"/>
    </w:pPr>
    <w:rPr>
      <w:rFonts w:ascii="Arial" w:hAnsi="Arial" w:cs="Arial"/>
    </w:rPr>
  </w:style>
  <w:style w:type="paragraph" w:customStyle="1" w:styleId="12">
    <w:name w:val="Основной текст с отступом1"/>
    <w:basedOn w:val="a"/>
    <w:rsid w:val="00487334"/>
    <w:pPr>
      <w:ind w:firstLine="720"/>
      <w:jc w:val="both"/>
    </w:pPr>
    <w:rPr>
      <w:sz w:val="24"/>
    </w:rPr>
  </w:style>
  <w:style w:type="paragraph" w:customStyle="1" w:styleId="ConsPlusTitle">
    <w:name w:val="ConsPlusTitle"/>
    <w:rsid w:val="003401F1"/>
    <w:pPr>
      <w:autoSpaceDE w:val="0"/>
      <w:autoSpaceDN w:val="0"/>
      <w:adjustRightInd w:val="0"/>
    </w:pPr>
    <w:rPr>
      <w:rFonts w:ascii="Arial" w:hAnsi="Arial" w:cs="Arial"/>
      <w:b/>
      <w:bCs/>
    </w:rPr>
  </w:style>
  <w:style w:type="character" w:styleId="ad">
    <w:name w:val="Hyperlink"/>
    <w:rsid w:val="003401F1"/>
    <w:rPr>
      <w:color w:val="0000FF"/>
      <w:u w:val="single"/>
    </w:rPr>
  </w:style>
  <w:style w:type="paragraph" w:customStyle="1" w:styleId="ConsPlusDocList">
    <w:name w:val="ConsPlusDocList"/>
    <w:rsid w:val="003401F1"/>
    <w:pPr>
      <w:widowControl w:val="0"/>
      <w:autoSpaceDE w:val="0"/>
      <w:autoSpaceDN w:val="0"/>
      <w:adjustRightInd w:val="0"/>
    </w:pPr>
    <w:rPr>
      <w:rFonts w:ascii="Courier New" w:hAnsi="Courier New" w:cs="Courier New"/>
    </w:rPr>
  </w:style>
  <w:style w:type="paragraph" w:styleId="23">
    <w:name w:val="Body Text Indent 2"/>
    <w:basedOn w:val="a"/>
    <w:link w:val="24"/>
    <w:rsid w:val="003401F1"/>
    <w:pPr>
      <w:ind w:left="540" w:firstLine="27"/>
    </w:pPr>
    <w:rPr>
      <w:szCs w:val="24"/>
    </w:rPr>
  </w:style>
  <w:style w:type="paragraph" w:customStyle="1" w:styleId="Style1">
    <w:name w:val="Style1"/>
    <w:basedOn w:val="a"/>
    <w:rsid w:val="003401F1"/>
    <w:pPr>
      <w:widowControl w:val="0"/>
      <w:autoSpaceDE w:val="0"/>
      <w:autoSpaceDN w:val="0"/>
      <w:adjustRightInd w:val="0"/>
    </w:pPr>
    <w:rPr>
      <w:sz w:val="24"/>
      <w:szCs w:val="24"/>
    </w:rPr>
  </w:style>
  <w:style w:type="paragraph" w:styleId="ae">
    <w:name w:val="header"/>
    <w:basedOn w:val="a"/>
    <w:link w:val="af"/>
    <w:uiPriority w:val="99"/>
    <w:rsid w:val="003401F1"/>
    <w:pPr>
      <w:tabs>
        <w:tab w:val="center" w:pos="4677"/>
        <w:tab w:val="right" w:pos="9355"/>
      </w:tabs>
    </w:pPr>
    <w:rPr>
      <w:sz w:val="24"/>
      <w:szCs w:val="24"/>
    </w:rPr>
  </w:style>
  <w:style w:type="character" w:customStyle="1" w:styleId="af">
    <w:name w:val="Верхний колонтитул Знак"/>
    <w:link w:val="ae"/>
    <w:uiPriority w:val="99"/>
    <w:locked/>
    <w:rsid w:val="003401F1"/>
    <w:rPr>
      <w:sz w:val="24"/>
      <w:szCs w:val="24"/>
      <w:lang w:val="ru-RU" w:eastAsia="ru-RU" w:bidi="ar-SA"/>
    </w:rPr>
  </w:style>
  <w:style w:type="character" w:customStyle="1" w:styleId="24">
    <w:name w:val="Основной текст с отступом 2 Знак"/>
    <w:link w:val="23"/>
    <w:semiHidden/>
    <w:locked/>
    <w:rsid w:val="003401F1"/>
    <w:rPr>
      <w:sz w:val="28"/>
      <w:szCs w:val="24"/>
      <w:lang w:val="ru-RU" w:eastAsia="ru-RU" w:bidi="ar-SA"/>
    </w:rPr>
  </w:style>
  <w:style w:type="paragraph" w:customStyle="1" w:styleId="52">
    <w:name w:val="Знак5 Знак Знак Знак"/>
    <w:basedOn w:val="a"/>
    <w:rsid w:val="003401F1"/>
    <w:pPr>
      <w:spacing w:after="160" w:line="240" w:lineRule="exact"/>
    </w:pPr>
    <w:rPr>
      <w:rFonts w:ascii="Verdana" w:hAnsi="Verdana"/>
      <w:sz w:val="20"/>
      <w:lang w:val="en-US" w:eastAsia="en-US"/>
    </w:rPr>
  </w:style>
  <w:style w:type="character" w:customStyle="1" w:styleId="50">
    <w:name w:val="Заголовок 5 Знак"/>
    <w:link w:val="5"/>
    <w:semiHidden/>
    <w:locked/>
    <w:rsid w:val="003401F1"/>
    <w:rPr>
      <w:b/>
      <w:bCs/>
      <w:i/>
      <w:iCs/>
      <w:sz w:val="26"/>
      <w:szCs w:val="26"/>
      <w:lang w:val="ru-RU" w:eastAsia="ru-RU" w:bidi="ar-SA"/>
    </w:rPr>
  </w:style>
  <w:style w:type="character" w:customStyle="1" w:styleId="af0">
    <w:name w:val="Основной текст_"/>
    <w:rsid w:val="003401F1"/>
    <w:rPr>
      <w:sz w:val="28"/>
      <w:lang w:val="ru-RU" w:eastAsia="ru-RU" w:bidi="ar-SA"/>
    </w:rPr>
  </w:style>
  <w:style w:type="paragraph" w:customStyle="1" w:styleId="1">
    <w:name w:val="Список1"/>
    <w:basedOn w:val="a"/>
    <w:rsid w:val="003401F1"/>
    <w:pPr>
      <w:numPr>
        <w:numId w:val="12"/>
      </w:numPr>
      <w:spacing w:after="40"/>
    </w:pPr>
    <w:rPr>
      <w:sz w:val="24"/>
      <w:szCs w:val="24"/>
    </w:rPr>
  </w:style>
  <w:style w:type="paragraph" w:customStyle="1" w:styleId="2">
    <w:name w:val="Список2"/>
    <w:basedOn w:val="a"/>
    <w:rsid w:val="003401F1"/>
    <w:pPr>
      <w:numPr>
        <w:ilvl w:val="1"/>
        <w:numId w:val="12"/>
      </w:numPr>
      <w:spacing w:before="120" w:after="120"/>
      <w:ind w:left="901" w:hanging="544"/>
      <w:jc w:val="both"/>
    </w:pPr>
    <w:rPr>
      <w:sz w:val="24"/>
      <w:szCs w:val="24"/>
    </w:rPr>
  </w:style>
  <w:style w:type="character" w:styleId="af1">
    <w:name w:val="page number"/>
    <w:basedOn w:val="a0"/>
    <w:rsid w:val="003401F1"/>
  </w:style>
  <w:style w:type="paragraph" w:styleId="af2">
    <w:name w:val="footer"/>
    <w:basedOn w:val="a"/>
    <w:link w:val="af3"/>
    <w:uiPriority w:val="99"/>
    <w:rsid w:val="003401F1"/>
    <w:pPr>
      <w:tabs>
        <w:tab w:val="center" w:pos="4677"/>
        <w:tab w:val="right" w:pos="9355"/>
      </w:tabs>
    </w:pPr>
    <w:rPr>
      <w:sz w:val="24"/>
      <w:szCs w:val="24"/>
    </w:rPr>
  </w:style>
  <w:style w:type="character" w:customStyle="1" w:styleId="13">
    <w:name w:val="Знак Знак1"/>
    <w:semiHidden/>
    <w:locked/>
    <w:rsid w:val="004E5359"/>
    <w:rPr>
      <w:sz w:val="24"/>
      <w:szCs w:val="24"/>
      <w:lang w:val="ru-RU" w:eastAsia="ru-RU" w:bidi="ar-SA"/>
    </w:rPr>
  </w:style>
  <w:style w:type="character" w:customStyle="1" w:styleId="a9">
    <w:name w:val="Основной текст с отступом Знак"/>
    <w:link w:val="a8"/>
    <w:semiHidden/>
    <w:locked/>
    <w:rsid w:val="0017027F"/>
    <w:rPr>
      <w:sz w:val="28"/>
      <w:lang w:val="ru-RU" w:eastAsia="ru-RU" w:bidi="ar-SA"/>
    </w:rPr>
  </w:style>
  <w:style w:type="paragraph" w:customStyle="1" w:styleId="14">
    <w:name w:val="Обычный1"/>
    <w:rsid w:val="000D25B7"/>
    <w:rPr>
      <w:snapToGrid w:val="0"/>
    </w:rPr>
  </w:style>
  <w:style w:type="paragraph" w:styleId="af4">
    <w:name w:val="Normal (Web)"/>
    <w:basedOn w:val="a"/>
    <w:rsid w:val="000D25B7"/>
    <w:pPr>
      <w:spacing w:before="74" w:after="74"/>
      <w:ind w:left="74" w:right="74"/>
    </w:pPr>
    <w:rPr>
      <w:rFonts w:ascii="Arial CYR" w:hAnsi="Arial CYR" w:cs="Arial CYR"/>
      <w:color w:val="000000"/>
      <w:sz w:val="30"/>
      <w:szCs w:val="30"/>
    </w:rPr>
  </w:style>
  <w:style w:type="paragraph" w:customStyle="1" w:styleId="ConsNormal">
    <w:name w:val="ConsNormal"/>
    <w:rsid w:val="000D25B7"/>
    <w:pPr>
      <w:autoSpaceDE w:val="0"/>
      <w:autoSpaceDN w:val="0"/>
      <w:adjustRightInd w:val="0"/>
      <w:ind w:right="19772" w:firstLine="720"/>
    </w:pPr>
    <w:rPr>
      <w:rFonts w:ascii="Arial" w:hAnsi="Arial" w:cs="Arial"/>
    </w:rPr>
  </w:style>
  <w:style w:type="character" w:customStyle="1" w:styleId="ab">
    <w:name w:val="Заголовок Знак"/>
    <w:link w:val="aa"/>
    <w:rsid w:val="000D25B7"/>
    <w:rPr>
      <w:sz w:val="24"/>
    </w:rPr>
  </w:style>
  <w:style w:type="character" w:customStyle="1" w:styleId="af3">
    <w:name w:val="Нижний колонтитул Знак"/>
    <w:link w:val="af2"/>
    <w:uiPriority w:val="99"/>
    <w:rsid w:val="000D25B7"/>
    <w:rPr>
      <w:sz w:val="24"/>
      <w:szCs w:val="24"/>
    </w:rPr>
  </w:style>
  <w:style w:type="paragraph" w:customStyle="1" w:styleId="TextBoldCenter">
    <w:name w:val="TextBoldCenter"/>
    <w:basedOn w:val="a"/>
    <w:rsid w:val="00CB4D69"/>
    <w:pPr>
      <w:autoSpaceDE w:val="0"/>
      <w:autoSpaceDN w:val="0"/>
      <w:adjustRightInd w:val="0"/>
      <w:spacing w:before="283"/>
      <w:jc w:val="center"/>
    </w:pPr>
    <w:rPr>
      <w:rFonts w:eastAsia="Calibri"/>
      <w:b/>
      <w:bCs/>
      <w:sz w:val="26"/>
      <w:szCs w:val="26"/>
    </w:rPr>
  </w:style>
  <w:style w:type="paragraph" w:styleId="af5">
    <w:name w:val="List Paragraph"/>
    <w:basedOn w:val="a"/>
    <w:link w:val="af6"/>
    <w:uiPriority w:val="34"/>
    <w:qFormat/>
    <w:rsid w:val="00B75E1B"/>
    <w:pPr>
      <w:spacing w:after="200" w:line="276" w:lineRule="auto"/>
      <w:ind w:left="720"/>
      <w:contextualSpacing/>
    </w:pPr>
    <w:rPr>
      <w:rFonts w:ascii="Calibri" w:eastAsia="Calibri" w:hAnsi="Calibri"/>
      <w:sz w:val="22"/>
      <w:szCs w:val="22"/>
      <w:lang w:eastAsia="en-US"/>
    </w:rPr>
  </w:style>
  <w:style w:type="character" w:customStyle="1" w:styleId="af6">
    <w:name w:val="Абзац списка Знак"/>
    <w:link w:val="af5"/>
    <w:uiPriority w:val="99"/>
    <w:rsid w:val="00B75E1B"/>
    <w:rPr>
      <w:rFonts w:ascii="Calibri" w:eastAsia="Calibri" w:hAnsi="Calibri"/>
      <w:sz w:val="22"/>
      <w:szCs w:val="22"/>
      <w:lang w:eastAsia="en-US"/>
    </w:rPr>
  </w:style>
  <w:style w:type="paragraph" w:styleId="af7">
    <w:name w:val="No Spacing"/>
    <w:uiPriority w:val="1"/>
    <w:qFormat/>
    <w:rsid w:val="00EB4961"/>
    <w:rPr>
      <w:rFonts w:ascii="Calibri" w:eastAsia="Calibri" w:hAnsi="Calibri"/>
      <w:sz w:val="22"/>
      <w:szCs w:val="22"/>
      <w:lang w:eastAsia="en-US"/>
    </w:rPr>
  </w:style>
  <w:style w:type="paragraph" w:customStyle="1" w:styleId="s1">
    <w:name w:val="s_1"/>
    <w:basedOn w:val="a"/>
    <w:rsid w:val="00D00B9B"/>
    <w:pPr>
      <w:spacing w:before="100" w:beforeAutospacing="1" w:after="100" w:afterAutospacing="1"/>
    </w:pPr>
    <w:rPr>
      <w:sz w:val="24"/>
      <w:szCs w:val="24"/>
    </w:rPr>
  </w:style>
  <w:style w:type="character" w:customStyle="1" w:styleId="11">
    <w:name w:val="Заголовок 1 Знак"/>
    <w:link w:val="10"/>
    <w:rsid w:val="00BB6BD3"/>
    <w:rPr>
      <w:rFonts w:ascii="Arial" w:hAnsi="Arial" w:cs="Arial"/>
      <w:b/>
      <w:bCs/>
      <w:kern w:val="32"/>
      <w:sz w:val="32"/>
      <w:szCs w:val="32"/>
    </w:rPr>
  </w:style>
  <w:style w:type="character" w:customStyle="1" w:styleId="30">
    <w:name w:val="Заголовок 3 Знак"/>
    <w:link w:val="3"/>
    <w:rsid w:val="00067868"/>
    <w:rPr>
      <w:rFonts w:ascii="Arial" w:hAnsi="Arial" w:cs="Arial"/>
      <w:b/>
      <w:bCs/>
      <w:sz w:val="26"/>
      <w:szCs w:val="26"/>
    </w:rPr>
  </w:style>
  <w:style w:type="character" w:styleId="af8">
    <w:name w:val="FollowedHyperlink"/>
    <w:basedOn w:val="a0"/>
    <w:rsid w:val="004F35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21628">
      <w:bodyDiv w:val="1"/>
      <w:marLeft w:val="0"/>
      <w:marRight w:val="0"/>
      <w:marTop w:val="0"/>
      <w:marBottom w:val="0"/>
      <w:divBdr>
        <w:top w:val="none" w:sz="0" w:space="0" w:color="auto"/>
        <w:left w:val="none" w:sz="0" w:space="0" w:color="auto"/>
        <w:bottom w:val="none" w:sz="0" w:space="0" w:color="auto"/>
        <w:right w:val="none" w:sz="0" w:space="0" w:color="auto"/>
      </w:divBdr>
    </w:div>
    <w:div w:id="450249168">
      <w:bodyDiv w:val="1"/>
      <w:marLeft w:val="0"/>
      <w:marRight w:val="0"/>
      <w:marTop w:val="0"/>
      <w:marBottom w:val="0"/>
      <w:divBdr>
        <w:top w:val="none" w:sz="0" w:space="0" w:color="auto"/>
        <w:left w:val="none" w:sz="0" w:space="0" w:color="auto"/>
        <w:bottom w:val="none" w:sz="0" w:space="0" w:color="auto"/>
        <w:right w:val="none" w:sz="0" w:space="0" w:color="auto"/>
      </w:divBdr>
    </w:div>
    <w:div w:id="1549805981">
      <w:bodyDiv w:val="1"/>
      <w:marLeft w:val="0"/>
      <w:marRight w:val="0"/>
      <w:marTop w:val="0"/>
      <w:marBottom w:val="0"/>
      <w:divBdr>
        <w:top w:val="none" w:sz="0" w:space="0" w:color="auto"/>
        <w:left w:val="none" w:sz="0" w:space="0" w:color="auto"/>
        <w:bottom w:val="none" w:sz="0" w:space="0" w:color="auto"/>
        <w:right w:val="none" w:sz="0" w:space="0" w:color="auto"/>
      </w:divBdr>
    </w:div>
    <w:div w:id="1562405049">
      <w:bodyDiv w:val="1"/>
      <w:marLeft w:val="0"/>
      <w:marRight w:val="0"/>
      <w:marTop w:val="0"/>
      <w:marBottom w:val="0"/>
      <w:divBdr>
        <w:top w:val="none" w:sz="0" w:space="0" w:color="auto"/>
        <w:left w:val="none" w:sz="0" w:space="0" w:color="auto"/>
        <w:bottom w:val="none" w:sz="0" w:space="0" w:color="auto"/>
        <w:right w:val="none" w:sz="0" w:space="0" w:color="auto"/>
      </w:divBdr>
    </w:div>
    <w:div w:id="208247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 TargetMode="External"/><Relationship Id="rId13" Type="http://schemas.openxmlformats.org/officeDocument/2006/relationships/hyperlink" Target="https://utp.sberbank-ast.ru/AP/Notice/653/Requisites" TargetMode="External"/><Relationship Id="rId18" Type="http://schemas.openxmlformats.org/officeDocument/2006/relationships/hyperlink" Target="https://utp.sberbank-ast.ru/Bankruptcy/Notice/1640/Instructions" TargetMode="External"/><Relationship Id="rId26" Type="http://schemas.openxmlformats.org/officeDocument/2006/relationships/hyperlink" Target="https://tulacity.gosuslugi.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consultantplus://offline/ref=03B302142D385E7B38BE35B156A01C1B4C780C7E0CA35653AEE51E0DDDDE3BFB4841805BB5E808C1F75DC0D4B2F5659FAF6068917E6E61D2d77BM" TargetMode="External"/><Relationship Id="rId7" Type="http://schemas.openxmlformats.org/officeDocument/2006/relationships/endnotes" Target="endnotes.xml"/><Relationship Id="rId12" Type="http://schemas.openxmlformats.org/officeDocument/2006/relationships/hyperlink" Target="https://utp.sberbank-ast.ru" TargetMode="External"/><Relationship Id="rId17" Type="http://schemas.openxmlformats.org/officeDocument/2006/relationships/hyperlink" Target="https://utp.sberbank-ast.ru/Bankruptcy/%20Notice/1086/" TargetMode="External"/><Relationship Id="rId25" Type="http://schemas.openxmlformats.org/officeDocument/2006/relationships/hyperlink" Target="consultantplus://offline/ref=BC767E132FABCA80E5D8E89BBA81F5C773224245EE3648859B1788C14793711A0B1681896E1FFD4DrCB3Q" TargetMode="External"/><Relationship Id="rId33" Type="http://schemas.openxmlformats.org/officeDocument/2006/relationships/hyperlink" Target="consultantplus://offline/ref=03B302142D385E7B38BE35B156A01C1B4D7305780AA75653AEE51E0DDDDE3BFB4841805BB5E80AC7FC5DC0D4B2F5659FAF6068917E6E61D2d77B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hyperlink" Target="http://www.torgi.gov.ru" TargetMode="External"/><Relationship Id="rId29" Type="http://schemas.openxmlformats.org/officeDocument/2006/relationships/hyperlink" Target="https://tulacity.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p.sberbank-ast.ru/AP" TargetMode="External"/><Relationship Id="rId24" Type="http://schemas.openxmlformats.org/officeDocument/2006/relationships/hyperlink" Target="consultantplus://offline/ref=1018AF8E902C8A8369C11EDDC3A943C2AAEAED217A7EF984E6EEF39448E5D826804E731581A443F6h3BBF" TargetMode="External"/><Relationship Id="rId32" Type="http://schemas.openxmlformats.org/officeDocument/2006/relationships/hyperlink" Target="consultantplus://offline/ref=03B302142D385E7B38BE35B156A01C1B4D720F7B0FA65653AEE51E0DDDDE3BFB4841805FBEBC5B80AA5B9587E8A06C80AF7E69d97C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tp.sberbank-ast.ru" TargetMode="External"/><Relationship Id="rId23" Type="http://schemas.openxmlformats.org/officeDocument/2006/relationships/hyperlink" Target="https://torgi.gov.ru/new/public/infomaterials/reg" TargetMode="External"/><Relationship Id="rId28" Type="http://schemas.openxmlformats.org/officeDocument/2006/relationships/hyperlink" Target="http://www.npatula-city.ru" TargetMode="External"/><Relationship Id="rId36" Type="http://schemas.openxmlformats.org/officeDocument/2006/relationships/footer" Target="footer1.xml"/><Relationship Id="rId10" Type="http://schemas.openxmlformats.org/officeDocument/2006/relationships/hyperlink" Target="mailto:lomakindya@cityadm.tula.ru" TargetMode="External"/><Relationship Id="rId19" Type="http://schemas.openxmlformats.org/officeDocument/2006/relationships/hyperlink" Target="https://www.sberbank-ast.ru/CAList.aspx" TargetMode="External"/><Relationship Id="rId31" Type="http://schemas.openxmlformats.org/officeDocument/2006/relationships/hyperlink" Target="consultantplus://offline/ref=03B302142D385E7B38BE35B156A01C1B4C7B057C0FA25653AEE51E0DDDDE3BFB4841805EB1ED0190AE12C188F7A2769EA9606A9561d675M" TargetMode="External"/><Relationship Id="rId4" Type="http://schemas.openxmlformats.org/officeDocument/2006/relationships/settings" Target="settings.xml"/><Relationship Id="rId9" Type="http://schemas.openxmlformats.org/officeDocument/2006/relationships/hyperlink" Target="https://utp.sberbank-ast.ru/AP/Notice/1027/Instructions" TargetMode="External"/><Relationship Id="rId14" Type="http://schemas.openxmlformats.org/officeDocument/2006/relationships/hyperlink" Target="consultantplus://offline/ref=A10F5D937D850D81206C84D1299789FB165035802CFCC36DD343B7EAA5B15203F1A2275EC6233CD8L2b7L" TargetMode="External"/><Relationship Id="rId22" Type="http://schemas.openxmlformats.org/officeDocument/2006/relationships/hyperlink" Target="https://torgi.gov.ru/new/cabinet/support/center" TargetMode="External"/><Relationship Id="rId27" Type="http://schemas.openxmlformats.org/officeDocument/2006/relationships/hyperlink" Target="https://utp.sberbank-ast.ru" TargetMode="External"/><Relationship Id="rId30" Type="http://schemas.openxmlformats.org/officeDocument/2006/relationships/hyperlink" Target="https://utp.sberbank-ast.ru" TargetMode="External"/><Relationship Id="rId35"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BFB37-6E79-4EE0-9FF1-20E00C00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5855</Words>
  <Characters>33375</Characters>
  <Application>Microsoft Office Word</Application>
  <DocSecurity>4</DocSecurity>
  <Lines>278</Lines>
  <Paragraphs>78</Paragraphs>
  <ScaleCrop>false</ScaleCrop>
  <HeadingPairs>
    <vt:vector size="2" baseType="variant">
      <vt:variant>
        <vt:lpstr>Название</vt:lpstr>
      </vt:variant>
      <vt:variant>
        <vt:i4>1</vt:i4>
      </vt:variant>
    </vt:vector>
  </HeadingPairs>
  <TitlesOfParts>
    <vt:vector size="1" baseType="lpstr">
      <vt:lpstr>ЕВДОКИМОВОЙ Н.М., специалисту 1 категории общего отдела Комитета предоставить один день без оплаты 21 октября 1999г. по семейным обстоятельствам.</vt:lpstr>
    </vt:vector>
  </TitlesOfParts>
  <Company/>
  <LinksUpToDate>false</LinksUpToDate>
  <CharactersWithSpaces>39152</CharactersWithSpaces>
  <SharedDoc>false</SharedDoc>
  <HLinks>
    <vt:vector size="120" baseType="variant">
      <vt:variant>
        <vt:i4>3211310</vt:i4>
      </vt:variant>
      <vt:variant>
        <vt:i4>57</vt:i4>
      </vt:variant>
      <vt:variant>
        <vt:i4>0</vt:i4>
      </vt:variant>
      <vt:variant>
        <vt:i4>5</vt:i4>
      </vt:variant>
      <vt:variant>
        <vt:lpwstr>http://utp.sberbank-ast.ru/</vt:lpwstr>
      </vt:variant>
      <vt:variant>
        <vt:lpwstr/>
      </vt:variant>
      <vt:variant>
        <vt:i4>7733359</vt:i4>
      </vt:variant>
      <vt:variant>
        <vt:i4>54</vt:i4>
      </vt:variant>
      <vt:variant>
        <vt:i4>0</vt:i4>
      </vt:variant>
      <vt:variant>
        <vt:i4>5</vt:i4>
      </vt:variant>
      <vt:variant>
        <vt:lpwstr>consultantplus://offline/ref=03B302142D385E7B38BE35B156A01C1B4C780C7E0CA35653AEE51E0DDDDE3BFB4841805BB5E808C1F75DC0D4B2F5659FAF6068917E6E61D2d77BM</vt:lpwstr>
      </vt:variant>
      <vt:variant>
        <vt:lpwstr/>
      </vt:variant>
      <vt:variant>
        <vt:i4>7733349</vt:i4>
      </vt:variant>
      <vt:variant>
        <vt:i4>51</vt:i4>
      </vt:variant>
      <vt:variant>
        <vt:i4>0</vt:i4>
      </vt:variant>
      <vt:variant>
        <vt:i4>5</vt:i4>
      </vt:variant>
      <vt:variant>
        <vt:lpwstr>consultantplus://offline/ref=03B302142D385E7B38BE35B156A01C1B4D7305780AA75653AEE51E0DDDDE3BFB4841805BB5E80AC7FC5DC0D4B2F5659FAF6068917E6E61D2d77BM</vt:lpwstr>
      </vt:variant>
      <vt:variant>
        <vt:lpwstr/>
      </vt:variant>
      <vt:variant>
        <vt:i4>4456452</vt:i4>
      </vt:variant>
      <vt:variant>
        <vt:i4>48</vt:i4>
      </vt:variant>
      <vt:variant>
        <vt:i4>0</vt:i4>
      </vt:variant>
      <vt:variant>
        <vt:i4>5</vt:i4>
      </vt:variant>
      <vt:variant>
        <vt:lpwstr>consultantplus://offline/ref=03B302142D385E7B38BE35B156A01C1B4D720F7B0FA65653AEE51E0DDDDE3BFB4841805FBEBC5B80AA5B9587E8A06C80AF7E69d97CM</vt:lpwstr>
      </vt:variant>
      <vt:variant>
        <vt:lpwstr/>
      </vt:variant>
      <vt:variant>
        <vt:i4>1310811</vt:i4>
      </vt:variant>
      <vt:variant>
        <vt:i4>45</vt:i4>
      </vt:variant>
      <vt:variant>
        <vt:i4>0</vt:i4>
      </vt:variant>
      <vt:variant>
        <vt:i4>5</vt:i4>
      </vt:variant>
      <vt:variant>
        <vt:lpwstr>consultantplus://offline/ref=03B302142D385E7B38BE35B156A01C1B4C7B057C0FA25653AEE51E0DDDDE3BFB4841805EB1ED0190AE12C188F7A2769EA9606A9561d675M</vt:lpwstr>
      </vt:variant>
      <vt:variant>
        <vt:lpwstr/>
      </vt:variant>
      <vt:variant>
        <vt:i4>3211310</vt:i4>
      </vt:variant>
      <vt:variant>
        <vt:i4>42</vt:i4>
      </vt:variant>
      <vt:variant>
        <vt:i4>0</vt:i4>
      </vt:variant>
      <vt:variant>
        <vt:i4>5</vt:i4>
      </vt:variant>
      <vt:variant>
        <vt:lpwstr>http://utp.sberbank-ast.ru/</vt:lpwstr>
      </vt:variant>
      <vt:variant>
        <vt:lpwstr/>
      </vt:variant>
      <vt:variant>
        <vt:i4>6815798</vt:i4>
      </vt:variant>
      <vt:variant>
        <vt:i4>39</vt:i4>
      </vt:variant>
      <vt:variant>
        <vt:i4>0</vt:i4>
      </vt:variant>
      <vt:variant>
        <vt:i4>5</vt:i4>
      </vt:variant>
      <vt:variant>
        <vt:lpwstr>http://www.tula.ru/</vt:lpwstr>
      </vt:variant>
      <vt:variant>
        <vt:lpwstr/>
      </vt:variant>
      <vt:variant>
        <vt:i4>2359328</vt:i4>
      </vt:variant>
      <vt:variant>
        <vt:i4>36</vt:i4>
      </vt:variant>
      <vt:variant>
        <vt:i4>0</vt:i4>
      </vt:variant>
      <vt:variant>
        <vt:i4>5</vt:i4>
      </vt:variant>
      <vt:variant>
        <vt:lpwstr>http://www.npa/</vt:lpwstr>
      </vt:variant>
      <vt:variant>
        <vt:lpwstr/>
      </vt:variant>
      <vt:variant>
        <vt:i4>6815798</vt:i4>
      </vt:variant>
      <vt:variant>
        <vt:i4>33</vt:i4>
      </vt:variant>
      <vt:variant>
        <vt:i4>0</vt:i4>
      </vt:variant>
      <vt:variant>
        <vt:i4>5</vt:i4>
      </vt:variant>
      <vt:variant>
        <vt:lpwstr>http://www.tula.ru/</vt:lpwstr>
      </vt:variant>
      <vt:variant>
        <vt:lpwstr/>
      </vt:variant>
      <vt:variant>
        <vt:i4>3080301</vt:i4>
      </vt:variant>
      <vt:variant>
        <vt:i4>30</vt:i4>
      </vt:variant>
      <vt:variant>
        <vt:i4>0</vt:i4>
      </vt:variant>
      <vt:variant>
        <vt:i4>5</vt:i4>
      </vt:variant>
      <vt:variant>
        <vt:lpwstr>consultantplus://offline/ref=BC767E132FABCA80E5D8E89BBA81F5C773224245EE3648859B1788C14793711A0B1681896E1FFD4DrCB3Q</vt:lpwstr>
      </vt:variant>
      <vt:variant>
        <vt:lpwstr/>
      </vt:variant>
      <vt:variant>
        <vt:i4>8061024</vt:i4>
      </vt:variant>
      <vt:variant>
        <vt:i4>27</vt:i4>
      </vt:variant>
      <vt:variant>
        <vt:i4>0</vt:i4>
      </vt:variant>
      <vt:variant>
        <vt:i4>5</vt:i4>
      </vt:variant>
      <vt:variant>
        <vt:lpwstr>consultantplus://offline/ref=1018AF8E902C8A8369C11EDDC3A943C2AAEAED217A7EF984E6EEF39448E5D826804E731581A443F6h3BBF</vt:lpwstr>
      </vt:variant>
      <vt:variant>
        <vt:lpwstr/>
      </vt:variant>
      <vt:variant>
        <vt:i4>262231</vt:i4>
      </vt:variant>
      <vt:variant>
        <vt:i4>24</vt:i4>
      </vt:variant>
      <vt:variant>
        <vt:i4>0</vt:i4>
      </vt:variant>
      <vt:variant>
        <vt:i4>5</vt:i4>
      </vt:variant>
      <vt:variant>
        <vt:lpwstr>https://torgi.gov.ru/new/public/infomaterials/reg</vt:lpwstr>
      </vt:variant>
      <vt:variant>
        <vt:lpwstr/>
      </vt:variant>
      <vt:variant>
        <vt:i4>524354</vt:i4>
      </vt:variant>
      <vt:variant>
        <vt:i4>21</vt:i4>
      </vt:variant>
      <vt:variant>
        <vt:i4>0</vt:i4>
      </vt:variant>
      <vt:variant>
        <vt:i4>5</vt:i4>
      </vt:variant>
      <vt:variant>
        <vt:lpwstr>http://www.torgi.gov.ru/</vt:lpwstr>
      </vt:variant>
      <vt:variant>
        <vt:lpwstr/>
      </vt:variant>
      <vt:variant>
        <vt:i4>7143535</vt:i4>
      </vt:variant>
      <vt:variant>
        <vt:i4>18</vt:i4>
      </vt:variant>
      <vt:variant>
        <vt:i4>0</vt:i4>
      </vt:variant>
      <vt:variant>
        <vt:i4>5</vt:i4>
      </vt:variant>
      <vt:variant>
        <vt:lpwstr>http://www.sberbank-ast.ru/CAList.aspx</vt:lpwstr>
      </vt:variant>
      <vt:variant>
        <vt:lpwstr/>
      </vt:variant>
      <vt:variant>
        <vt:i4>2621547</vt:i4>
      </vt:variant>
      <vt:variant>
        <vt:i4>15</vt:i4>
      </vt:variant>
      <vt:variant>
        <vt:i4>0</vt:i4>
      </vt:variant>
      <vt:variant>
        <vt:i4>5</vt:i4>
      </vt:variant>
      <vt:variant>
        <vt:lpwstr>consultantplus://offline/ref=A10F5D937D850D81206C84D1299789FB165035802CFCC36DD343B7EAA5B15203F1A2275EC6233CD8L2b7L</vt:lpwstr>
      </vt:variant>
      <vt:variant>
        <vt:lpwstr/>
      </vt:variant>
      <vt:variant>
        <vt:i4>8323114</vt:i4>
      </vt:variant>
      <vt:variant>
        <vt:i4>12</vt:i4>
      </vt:variant>
      <vt:variant>
        <vt:i4>0</vt:i4>
      </vt:variant>
      <vt:variant>
        <vt:i4>5</vt:i4>
      </vt:variant>
      <vt:variant>
        <vt:lpwstr>http://utp.sberbank-ast.ru/AP/Notice/653/Requisites</vt:lpwstr>
      </vt:variant>
      <vt:variant>
        <vt:lpwstr/>
      </vt:variant>
      <vt:variant>
        <vt:i4>6488069</vt:i4>
      </vt:variant>
      <vt:variant>
        <vt:i4>9</vt:i4>
      </vt:variant>
      <vt:variant>
        <vt:i4>0</vt:i4>
      </vt:variant>
      <vt:variant>
        <vt:i4>5</vt:i4>
      </vt:variant>
      <vt:variant>
        <vt:lpwstr>mailto:lomakindya@cityadm.tula.ru</vt:lpwstr>
      </vt:variant>
      <vt:variant>
        <vt:lpwstr/>
      </vt:variant>
      <vt:variant>
        <vt:i4>3604524</vt:i4>
      </vt:variant>
      <vt:variant>
        <vt:i4>6</vt:i4>
      </vt:variant>
      <vt:variant>
        <vt:i4>0</vt:i4>
      </vt:variant>
      <vt:variant>
        <vt:i4>5</vt:i4>
      </vt:variant>
      <vt:variant>
        <vt:lpwstr>http://utp.sberbank-ast.ru/AP/Notice/1027/Instructions</vt:lpwstr>
      </vt:variant>
      <vt:variant>
        <vt:lpwstr/>
      </vt:variant>
      <vt:variant>
        <vt:i4>3211310</vt:i4>
      </vt:variant>
      <vt:variant>
        <vt:i4>3</vt:i4>
      </vt:variant>
      <vt:variant>
        <vt:i4>0</vt:i4>
      </vt:variant>
      <vt:variant>
        <vt:i4>5</vt:i4>
      </vt:variant>
      <vt:variant>
        <vt:lpwstr>http://utp.sberbank-ast.ru/</vt:lpwstr>
      </vt:variant>
      <vt:variant>
        <vt:lpwstr/>
      </vt:variant>
      <vt:variant>
        <vt:i4>3211310</vt:i4>
      </vt:variant>
      <vt:variant>
        <vt:i4>0</vt:i4>
      </vt:variant>
      <vt:variant>
        <vt:i4>0</vt:i4>
      </vt:variant>
      <vt:variant>
        <vt:i4>5</vt:i4>
      </vt:variant>
      <vt:variant>
        <vt:lpwstr>http://utp.sberbank-ast.ru/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ЕВДОКИМОВОЙ Н.М., специалисту 1 категории общего отдела Комитета предоставить один день без оплаты 21 октября 1999г. по семейным обстоятельствам.</dc:title>
  <dc:creator>Evdokimova</dc:creator>
  <cp:lastModifiedBy>1</cp:lastModifiedBy>
  <cp:revision>2</cp:revision>
  <cp:lastPrinted>2025-02-21T12:17:00Z</cp:lastPrinted>
  <dcterms:created xsi:type="dcterms:W3CDTF">2025-04-23T11:11:00Z</dcterms:created>
  <dcterms:modified xsi:type="dcterms:W3CDTF">2025-04-23T11:11:00Z</dcterms:modified>
</cp:coreProperties>
</file>