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B21" w:rsidRPr="00A55C37" w:rsidRDefault="00E96E01" w:rsidP="00A55C37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bookmarkStart w:id="0" w:name="Par0"/>
      <w:bookmarkEnd w:id="0"/>
      <w:r w:rsidRPr="00A55C37">
        <w:rPr>
          <w:rFonts w:ascii="PT Astra Serif" w:hAnsi="PT Astra Serif" w:cs="Times New Roman"/>
          <w:b/>
          <w:sz w:val="28"/>
          <w:szCs w:val="28"/>
        </w:rPr>
        <w:t>Сообщение</w:t>
      </w:r>
      <w:r w:rsidR="004E157D" w:rsidRPr="00A55C37">
        <w:rPr>
          <w:rFonts w:ascii="PT Astra Serif" w:hAnsi="PT Astra Serif" w:cs="Times New Roman"/>
          <w:b/>
          <w:sz w:val="28"/>
          <w:szCs w:val="28"/>
        </w:rPr>
        <w:t xml:space="preserve"> о</w:t>
      </w:r>
      <w:r w:rsidRPr="00A55C37">
        <w:rPr>
          <w:rFonts w:ascii="PT Astra Serif" w:hAnsi="PT Astra Serif" w:cs="Times New Roman"/>
          <w:b/>
          <w:sz w:val="28"/>
          <w:szCs w:val="28"/>
        </w:rPr>
        <w:t xml:space="preserve"> возможном</w:t>
      </w:r>
      <w:r w:rsidR="004E157D" w:rsidRPr="00A55C37">
        <w:rPr>
          <w:rFonts w:ascii="PT Astra Serif" w:hAnsi="PT Astra Serif" w:cs="Times New Roman"/>
          <w:b/>
          <w:sz w:val="28"/>
          <w:szCs w:val="28"/>
        </w:rPr>
        <w:t xml:space="preserve"> установлении публичного сервитута</w:t>
      </w:r>
    </w:p>
    <w:p w:rsidR="00631B21" w:rsidRPr="00F248EE" w:rsidRDefault="00631B21" w:rsidP="00A55C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</w:p>
    <w:p w:rsidR="005848F2" w:rsidRPr="00F248EE" w:rsidRDefault="00631B21" w:rsidP="00A55C37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shd w:val="clear" w:color="auto" w:fill="FFFFFF"/>
          <w:lang w:eastAsia="ru-RU" w:bidi="ru-RU"/>
        </w:rPr>
      </w:pP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Администрация </w:t>
      </w:r>
      <w:r w:rsidR="00E96E01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муниципального образования </w:t>
      </w: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город Тул</w:t>
      </w:r>
      <w:r w:rsidR="00E96E01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а</w:t>
      </w:r>
      <w:r w:rsidR="004E157D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,</w:t>
      </w:r>
      <w:r w:rsidR="004570E9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</w:t>
      </w:r>
      <w:r w:rsidR="00D041B2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в соответствии </w:t>
      </w:r>
      <w:r w:rsidR="005848F2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со ст.</w:t>
      </w:r>
      <w:r w:rsidR="006E5C0D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</w:t>
      </w:r>
      <w:r w:rsidR="005848F2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39.42 Земельного кодекса РФ</w:t>
      </w:r>
      <w:r w:rsidR="004E157D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,</w:t>
      </w:r>
      <w:r w:rsidR="005848F2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информирует о</w:t>
      </w:r>
      <w:r w:rsidR="00E96E01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возможном </w:t>
      </w:r>
      <w:r w:rsidR="005848F2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установлении </w:t>
      </w:r>
      <w:r w:rsidR="005C5667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публичного сервитута </w:t>
      </w:r>
      <w:r w:rsidR="006A5365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в целях </w:t>
      </w:r>
      <w:r w:rsidR="00B8680A" w:rsidRPr="00B8680A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zh-CN"/>
        </w:rPr>
        <w:t xml:space="preserve">эксплуатации </w:t>
      </w:r>
      <w:r w:rsidR="00D25261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zh-CN"/>
        </w:rPr>
        <w:t xml:space="preserve">сооружения – газопроводов к домам д. </w:t>
      </w:r>
      <w:r w:rsidR="00D315DF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zh-CN"/>
        </w:rPr>
        <w:t>12-18</w:t>
      </w:r>
      <w:r w:rsidR="00D25261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zh-CN"/>
        </w:rPr>
        <w:t xml:space="preserve"> по ул. </w:t>
      </w:r>
      <w:r w:rsidR="00D315DF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zh-CN"/>
        </w:rPr>
        <w:t>Ползунова</w:t>
      </w:r>
      <w:r w:rsidR="00D25261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zh-CN"/>
        </w:rPr>
        <w:t xml:space="preserve">, в районе д. </w:t>
      </w:r>
      <w:r w:rsidR="00D315DF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zh-CN"/>
        </w:rPr>
        <w:t>8а</w:t>
      </w:r>
      <w:r w:rsidR="00D25261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zh-CN"/>
        </w:rPr>
        <w:t xml:space="preserve">, </w:t>
      </w:r>
      <w:r w:rsidR="00D315DF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zh-CN"/>
        </w:rPr>
        <w:t>12а, 6, 8, 10</w:t>
      </w:r>
      <w:r w:rsidR="00D25261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zh-CN"/>
        </w:rPr>
        <w:t xml:space="preserve"> по ул. </w:t>
      </w:r>
      <w:r w:rsidR="00D315DF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zh-CN"/>
        </w:rPr>
        <w:t>Прокудина, в районе д. 15, 17, 19, 19а по ул. Сурикова</w:t>
      </w:r>
      <w:r w:rsidR="00D25261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zh-CN"/>
        </w:rPr>
        <w:t xml:space="preserve"> г. Тулы, входящего в состав сооружения с кадастровым номером 71:30:000000:6289, </w:t>
      </w:r>
      <w:r w:rsidR="00CD3DA7" w:rsidRPr="00F248EE">
        <w:rPr>
          <w:rFonts w:ascii="PT Astra Serif" w:eastAsia="Times New Roman" w:hAnsi="PT Astra Serif" w:cs="Times New Roman"/>
          <w:bCs/>
          <w:color w:val="000000" w:themeColor="text1"/>
          <w:sz w:val="28"/>
          <w:szCs w:val="28"/>
          <w:lang w:eastAsia="ru-RU"/>
        </w:rPr>
        <w:t xml:space="preserve">на часть </w:t>
      </w:r>
      <w:r w:rsidR="006E1834" w:rsidRPr="00F248EE">
        <w:rPr>
          <w:rFonts w:ascii="PT Astra Serif" w:hAnsi="PT Astra Serif"/>
          <w:bCs/>
          <w:color w:val="000000" w:themeColor="text1"/>
          <w:sz w:val="28"/>
          <w:szCs w:val="28"/>
          <w:lang w:eastAsia="ru-RU"/>
        </w:rPr>
        <w:t>земельн</w:t>
      </w:r>
      <w:r w:rsidR="00D25261">
        <w:rPr>
          <w:rFonts w:ascii="PT Astra Serif" w:hAnsi="PT Astra Serif"/>
          <w:bCs/>
          <w:color w:val="000000" w:themeColor="text1"/>
          <w:sz w:val="28"/>
          <w:szCs w:val="28"/>
          <w:lang w:eastAsia="ru-RU"/>
        </w:rPr>
        <w:t>ых</w:t>
      </w:r>
      <w:r w:rsidR="006E1834" w:rsidRPr="00F248EE">
        <w:rPr>
          <w:rFonts w:ascii="PT Astra Serif" w:hAnsi="PT Astra Serif"/>
          <w:bCs/>
          <w:color w:val="000000" w:themeColor="text1"/>
          <w:sz w:val="28"/>
          <w:szCs w:val="28"/>
          <w:lang w:eastAsia="ru-RU"/>
        </w:rPr>
        <w:t xml:space="preserve"> участк</w:t>
      </w:r>
      <w:r w:rsidR="00D25261">
        <w:rPr>
          <w:rFonts w:ascii="PT Astra Serif" w:hAnsi="PT Astra Serif"/>
          <w:bCs/>
          <w:color w:val="000000" w:themeColor="text1"/>
          <w:sz w:val="28"/>
          <w:szCs w:val="28"/>
          <w:lang w:eastAsia="ru-RU"/>
        </w:rPr>
        <w:t>ов</w:t>
      </w:r>
      <w:r w:rsidR="0051565F" w:rsidRPr="00F248EE">
        <w:rPr>
          <w:rFonts w:ascii="PT Astra Serif" w:hAnsi="PT Astra Serif"/>
          <w:bCs/>
          <w:color w:val="000000" w:themeColor="text1"/>
          <w:sz w:val="28"/>
          <w:szCs w:val="28"/>
          <w:lang w:eastAsia="ru-RU"/>
        </w:rPr>
        <w:t xml:space="preserve"> с кадастровым</w:t>
      </w:r>
      <w:r w:rsidR="00D25261">
        <w:rPr>
          <w:rFonts w:ascii="PT Astra Serif" w:hAnsi="PT Astra Serif"/>
          <w:bCs/>
          <w:color w:val="000000" w:themeColor="text1"/>
          <w:sz w:val="28"/>
          <w:szCs w:val="28"/>
          <w:lang w:eastAsia="ru-RU"/>
        </w:rPr>
        <w:t>и</w:t>
      </w:r>
      <w:r w:rsidR="006E1834" w:rsidRPr="00F248EE">
        <w:rPr>
          <w:rFonts w:ascii="PT Astra Serif" w:hAnsi="PT Astra Serif"/>
          <w:bCs/>
          <w:color w:val="000000" w:themeColor="text1"/>
          <w:sz w:val="28"/>
          <w:szCs w:val="28"/>
          <w:lang w:eastAsia="ru-RU"/>
        </w:rPr>
        <w:t xml:space="preserve"> номер</w:t>
      </w:r>
      <w:r w:rsidR="00D25261">
        <w:rPr>
          <w:rFonts w:ascii="PT Astra Serif" w:hAnsi="PT Astra Serif"/>
          <w:bCs/>
          <w:color w:val="000000" w:themeColor="text1"/>
          <w:sz w:val="28"/>
          <w:szCs w:val="28"/>
          <w:lang w:eastAsia="ru-RU"/>
        </w:rPr>
        <w:t>ами</w:t>
      </w:r>
      <w:r w:rsidR="00863322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 xml:space="preserve"> </w:t>
      </w:r>
      <w:r w:rsidR="00D315DF" w:rsidRPr="00D315DF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71:30:020401:272, 71:30:020401:165, 71:30:020401:270, 71:30:020401:162, 71:30:020401:296, 71:30:020401:26</w:t>
      </w:r>
      <w:r w:rsidR="0045194C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9</w:t>
      </w:r>
      <w:bookmarkStart w:id="1" w:name="_GoBack"/>
      <w:bookmarkEnd w:id="1"/>
      <w:r w:rsidR="00D25261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>,</w:t>
      </w:r>
      <w:r w:rsidR="00264678" w:rsidRPr="00264678">
        <w:rPr>
          <w:rFonts w:ascii="PT Astra Serif" w:eastAsia="Times New Roman" w:hAnsi="PT Astra Serif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264678" w:rsidRPr="00F248EE">
        <w:rPr>
          <w:rFonts w:ascii="PT Astra Serif" w:eastAsia="Times New Roman" w:hAnsi="PT Astra Serif" w:cs="Times New Roman"/>
          <w:bCs/>
          <w:color w:val="000000" w:themeColor="text1"/>
          <w:sz w:val="28"/>
          <w:szCs w:val="28"/>
          <w:lang w:eastAsia="ru-RU"/>
        </w:rPr>
        <w:t>а также</w:t>
      </w:r>
      <w:r w:rsidR="00264678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на территории земель, государственная собственность на которые не разграничена </w:t>
      </w:r>
      <w:r w:rsidR="00264678" w:rsidRPr="00F248EE">
        <w:rPr>
          <w:rFonts w:ascii="PT Astra Serif" w:hAnsi="PT Astra Serif"/>
          <w:color w:val="000000" w:themeColor="text1"/>
          <w:sz w:val="28"/>
          <w:szCs w:val="28"/>
        </w:rPr>
        <w:t>в г</w:t>
      </w:r>
      <w:r w:rsidR="00264678">
        <w:rPr>
          <w:rFonts w:ascii="PT Astra Serif" w:hAnsi="PT Astra Serif"/>
          <w:color w:val="000000" w:themeColor="text1"/>
          <w:sz w:val="28"/>
          <w:szCs w:val="28"/>
        </w:rPr>
        <w:t>ороде</w:t>
      </w:r>
      <w:r w:rsidR="00264678" w:rsidRPr="00F248EE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264678" w:rsidRPr="00F248EE">
        <w:rPr>
          <w:rFonts w:ascii="PT Astra Serif" w:hAnsi="PT Astra Serif"/>
          <w:color w:val="000000" w:themeColor="text1"/>
          <w:sz w:val="28"/>
          <w:szCs w:val="28"/>
          <w:lang w:eastAsia="ru-RU"/>
        </w:rPr>
        <w:t xml:space="preserve">Туле, </w:t>
      </w:r>
      <w:r w:rsidR="00D315DF">
        <w:rPr>
          <w:rFonts w:ascii="PT Astra Serif" w:hAnsi="PT Astra Serif"/>
          <w:color w:val="000000" w:themeColor="text1"/>
          <w:sz w:val="28"/>
          <w:szCs w:val="28"/>
          <w:lang w:eastAsia="ru-RU"/>
        </w:rPr>
        <w:t>Привокзальном</w:t>
      </w:r>
      <w:r w:rsidR="00264678" w:rsidRPr="00F248EE">
        <w:rPr>
          <w:rFonts w:ascii="PT Astra Serif" w:hAnsi="PT Astra Serif"/>
          <w:color w:val="000000" w:themeColor="text1"/>
          <w:sz w:val="28"/>
          <w:szCs w:val="28"/>
          <w:lang w:eastAsia="ru-RU"/>
        </w:rPr>
        <w:t xml:space="preserve"> территориальном округе</w:t>
      </w:r>
      <w:r w:rsidR="000C2F0C" w:rsidRPr="00F248EE">
        <w:rPr>
          <w:rStyle w:val="95pt"/>
          <w:rFonts w:ascii="PT Astra Serif" w:eastAsiaTheme="minorHAnsi" w:hAnsi="PT Astra Serif"/>
          <w:color w:val="000000" w:themeColor="text1"/>
          <w:sz w:val="28"/>
          <w:szCs w:val="28"/>
        </w:rPr>
        <w:t xml:space="preserve">, </w:t>
      </w:r>
      <w:r w:rsidR="00360CCC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сроком </w:t>
      </w:r>
      <w:r w:rsidR="001457ED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на </w:t>
      </w:r>
      <w:r w:rsidR="00D25261">
        <w:rPr>
          <w:rFonts w:ascii="PT Astra Serif" w:hAnsi="PT Astra Serif" w:cs="Times New Roman"/>
          <w:color w:val="000000" w:themeColor="text1"/>
          <w:sz w:val="28"/>
          <w:szCs w:val="28"/>
        </w:rPr>
        <w:t>49</w:t>
      </w:r>
      <w:r w:rsidR="001457ED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лет</w:t>
      </w:r>
      <w:r w:rsidR="00A55C37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, </w:t>
      </w:r>
      <w:r w:rsidR="006A5365" w:rsidRPr="00F248EE">
        <w:rPr>
          <w:rFonts w:ascii="PT Astra Serif" w:eastAsia="Times New Roman" w:hAnsi="PT Astra Serif"/>
          <w:color w:val="000000" w:themeColor="text1"/>
          <w:sz w:val="28"/>
          <w:szCs w:val="28"/>
          <w:lang w:eastAsia="ru-RU"/>
        </w:rPr>
        <w:t xml:space="preserve">по ходатайству акционерного общества </w:t>
      </w:r>
      <w:r w:rsidR="00542D4B" w:rsidRPr="00F248EE">
        <w:rPr>
          <w:rFonts w:ascii="PT Astra Serif" w:hAnsi="PT Astra Serif"/>
          <w:color w:val="000000" w:themeColor="text1"/>
          <w:sz w:val="28"/>
          <w:szCs w:val="28"/>
        </w:rPr>
        <w:t>«</w:t>
      </w:r>
      <w:proofErr w:type="spellStart"/>
      <w:r w:rsidR="00E15F0F" w:rsidRPr="00F248EE">
        <w:rPr>
          <w:rFonts w:ascii="PT Astra Serif" w:hAnsi="PT Astra Serif"/>
          <w:color w:val="000000" w:themeColor="text1"/>
          <w:sz w:val="28"/>
          <w:szCs w:val="28"/>
        </w:rPr>
        <w:t>Тулагоргаз</w:t>
      </w:r>
      <w:proofErr w:type="spellEnd"/>
      <w:r w:rsidR="00542D4B" w:rsidRPr="00F248EE">
        <w:rPr>
          <w:rFonts w:ascii="PT Astra Serif" w:hAnsi="PT Astra Serif"/>
          <w:color w:val="000000" w:themeColor="text1"/>
          <w:sz w:val="28"/>
          <w:szCs w:val="28"/>
        </w:rPr>
        <w:t>»</w:t>
      </w:r>
      <w:r w:rsidR="00DE0E02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.</w:t>
      </w:r>
    </w:p>
    <w:p w:rsidR="004570E9" w:rsidRPr="00F248EE" w:rsidRDefault="005848F2" w:rsidP="00A55C37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</w:pP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Ознакомиться с ходатайством об установлении публичного сервитута и описанием местоположения границ публичного сервитута можно по адресу:</w:t>
      </w:r>
      <w:r w:rsidR="002135B1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г.</w:t>
      </w:r>
      <w:r w:rsidR="00CE0CBF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Тула</w:t>
      </w:r>
      <w:r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>, ул.</w:t>
      </w:r>
      <w:r w:rsidR="00CE0CBF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</w:t>
      </w:r>
      <w:r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>Гоголевская, дом 73</w:t>
      </w:r>
      <w:r w:rsidR="004E157D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, </w:t>
      </w:r>
      <w:proofErr w:type="spellStart"/>
      <w:r w:rsidR="004E157D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>каб</w:t>
      </w:r>
      <w:proofErr w:type="spellEnd"/>
      <w:r w:rsidR="004E157D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>. 41</w:t>
      </w:r>
      <w:r w:rsidR="006954FC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>3</w:t>
      </w:r>
      <w:r w:rsidR="00552537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>, понедельник-пятница с 14.00 до 18.00</w:t>
      </w:r>
      <w:r w:rsidR="00372F75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</w:t>
      </w:r>
      <w:r w:rsidR="00552537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>(в пятницу до 17.00</w:t>
      </w:r>
      <w:r w:rsidR="00B3466F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>)</w:t>
      </w:r>
      <w:r w:rsidR="00017582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>. Сообщение о поступившем ходатайстве об установлении публичного сервитута размещается в информационно-телекоммуникационной сети «Интернет» по адресу</w:t>
      </w:r>
      <w:r w:rsidR="00E3752C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>:</w:t>
      </w:r>
      <w:r w:rsidR="00B823B4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zh-CN"/>
        </w:rPr>
        <w:t xml:space="preserve"> </w:t>
      </w:r>
      <w:hyperlink r:id="rId6" w:history="1">
        <w:r w:rsidR="00BA08E2" w:rsidRPr="00F248EE">
          <w:rPr>
            <w:rStyle w:val="a3"/>
            <w:rFonts w:ascii="PT Astra Serif" w:hAnsi="PT Astra Serif" w:cs="Times New Roman"/>
            <w:color w:val="000000" w:themeColor="text1"/>
            <w:sz w:val="28"/>
            <w:szCs w:val="28"/>
          </w:rPr>
          <w:t>https://tulacity.gosuslugi.ru/dlya-zhiteley/poleznye-materialy/informatsiya/informatsiya-administratsii-goroda-tuly/</w:t>
        </w:r>
      </w:hyperlink>
      <w:r w:rsidR="00E41DC2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, </w:t>
      </w:r>
      <w:hyperlink r:id="rId7" w:history="1">
        <w:r w:rsidR="00E41DC2" w:rsidRPr="00F248EE">
          <w:rPr>
            <w:rFonts w:ascii="PT Astra Serif" w:hAnsi="PT Astra Serif" w:cs="Times New Roman"/>
            <w:color w:val="000000" w:themeColor="text1"/>
            <w:sz w:val="28"/>
            <w:szCs w:val="28"/>
          </w:rPr>
          <w:t>http://www.npatula-city.ru</w:t>
        </w:r>
      </w:hyperlink>
      <w:r w:rsidR="0019573F" w:rsidRPr="00F248EE">
        <w:rPr>
          <w:rFonts w:ascii="PT Astra Serif" w:hAnsi="PT Astra Serif" w:cs="Times New Roman"/>
          <w:color w:val="000000" w:themeColor="text1"/>
          <w:sz w:val="28"/>
          <w:szCs w:val="28"/>
        </w:rPr>
        <w:t>.</w:t>
      </w:r>
    </w:p>
    <w:p w:rsidR="005848F2" w:rsidRPr="00F248EE" w:rsidRDefault="005848F2" w:rsidP="00A55C37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</w:pP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Правообладатели земельн</w:t>
      </w:r>
      <w:r w:rsidR="006E27F8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ых </w:t>
      </w: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участк</w:t>
      </w:r>
      <w:r w:rsidR="006E27F8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ов</w:t>
      </w: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, в отношении котор</w:t>
      </w:r>
      <w:r w:rsidR="006E27F8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ых </w:t>
      </w: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испрашивается публичный сервитут, ес</w:t>
      </w:r>
      <w:r w:rsidR="006E1834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ли их права (обремен</w:t>
      </w:r>
      <w:r w:rsidR="00D041B2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ения права) не зарегистрированы </w:t>
      </w: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в Едином государственном реестре недвижимости, могу</w:t>
      </w:r>
      <w:r w:rsidR="002135B1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т обратиться с заявлением об учё</w:t>
      </w: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те их прав на земельные участки с приложением копий документов, подтверждающих эти права в </w:t>
      </w:r>
      <w:r w:rsidR="007F5D09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у</w:t>
      </w:r>
      <w:r w:rsidR="006E1834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правление градостроительства </w:t>
      </w: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и архитектуры администрации города Тулы по адресу:</w:t>
      </w:r>
      <w:r w:rsidR="00CE0CBF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г. Тула, ул. Гоголевская, дом 73, </w:t>
      </w:r>
      <w:proofErr w:type="spellStart"/>
      <w:r w:rsidR="00CE0CBF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каб</w:t>
      </w:r>
      <w:proofErr w:type="spellEnd"/>
      <w:r w:rsidR="00CE0CBF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. 41</w:t>
      </w:r>
      <w:r w:rsidR="006954FC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3</w:t>
      </w:r>
      <w:r w:rsidR="004E157D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,</w:t>
      </w:r>
      <w:r w:rsidR="002135B1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понедельник-пятница</w:t>
      </w:r>
      <w:r w:rsidR="00CE0CBF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</w:t>
      </w:r>
      <w:r w:rsidR="004E157D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с 14.00 до 18.00</w:t>
      </w:r>
      <w:r w:rsidR="002135B1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(в пятницу до 17.00)</w:t>
      </w:r>
      <w:r w:rsidR="004E157D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.</w:t>
      </w: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Последний день подачи заявления </w:t>
      </w:r>
      <w:r w:rsidR="006E1834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– </w:t>
      </w:r>
      <w:r w:rsidR="00D25261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11</w:t>
      </w:r>
      <w:r w:rsidR="00D041B2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сентября</w:t>
      </w:r>
      <w:r w:rsidR="004E157D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20</w:t>
      </w:r>
      <w:r w:rsidR="00552537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2</w:t>
      </w:r>
      <w:r w:rsidR="00360CCC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6 </w:t>
      </w: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года.</w:t>
      </w:r>
    </w:p>
    <w:p w:rsidR="00B02CD0" w:rsidRPr="00F248EE" w:rsidRDefault="00B02CD0" w:rsidP="00A55C37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</w:pP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Описание местоположения границ п</w:t>
      </w:r>
      <w:r w:rsidR="00066B96"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убличного сервитута (приложение</w:t>
      </w:r>
      <w:r w:rsidRPr="00F248EE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>).</w:t>
      </w:r>
    </w:p>
    <w:p w:rsidR="00B02CD0" w:rsidRPr="00F248EE" w:rsidRDefault="00B02CD0" w:rsidP="00A55C37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</w:pPr>
    </w:p>
    <w:p w:rsidR="00DA633C" w:rsidRPr="00F248EE" w:rsidRDefault="00DA633C" w:rsidP="00A55C37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</w:pPr>
    </w:p>
    <w:p w:rsidR="009D6B1D" w:rsidRPr="00A55C37" w:rsidRDefault="009D6B1D" w:rsidP="00A55C37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D6B1D" w:rsidRPr="00A55C37" w:rsidRDefault="009D6B1D" w:rsidP="00A55C37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D6B1D" w:rsidRPr="00A55C37" w:rsidRDefault="009D6B1D" w:rsidP="00A55C37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D6B1D" w:rsidRPr="00A55C37" w:rsidRDefault="009D6B1D" w:rsidP="00A55C37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D6B1D" w:rsidRPr="00A55C37" w:rsidRDefault="009D6B1D" w:rsidP="00A55C37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D6B1D" w:rsidRPr="00A55C37" w:rsidRDefault="009D6B1D" w:rsidP="00A55C37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sectPr w:rsidR="009D6B1D" w:rsidRPr="00A55C37" w:rsidSect="0019573F">
      <w:pgSz w:w="11906" w:h="16838"/>
      <w:pgMar w:top="1440" w:right="849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470532"/>
    <w:multiLevelType w:val="multilevel"/>
    <w:tmpl w:val="0BAC2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A91"/>
    <w:rsid w:val="00014FE3"/>
    <w:rsid w:val="00017582"/>
    <w:rsid w:val="00044D77"/>
    <w:rsid w:val="00063622"/>
    <w:rsid w:val="00066B96"/>
    <w:rsid w:val="00085485"/>
    <w:rsid w:val="000C2F0C"/>
    <w:rsid w:val="000E4B79"/>
    <w:rsid w:val="001056A3"/>
    <w:rsid w:val="00133396"/>
    <w:rsid w:val="001457ED"/>
    <w:rsid w:val="00170B3E"/>
    <w:rsid w:val="00185C99"/>
    <w:rsid w:val="0018615F"/>
    <w:rsid w:val="0019573F"/>
    <w:rsid w:val="001E64CE"/>
    <w:rsid w:val="001F4351"/>
    <w:rsid w:val="001F6359"/>
    <w:rsid w:val="002135B1"/>
    <w:rsid w:val="00213B16"/>
    <w:rsid w:val="0021542E"/>
    <w:rsid w:val="00226077"/>
    <w:rsid w:val="00264678"/>
    <w:rsid w:val="0029390A"/>
    <w:rsid w:val="00312663"/>
    <w:rsid w:val="00353539"/>
    <w:rsid w:val="00353ADF"/>
    <w:rsid w:val="00353D49"/>
    <w:rsid w:val="00360CCC"/>
    <w:rsid w:val="00372602"/>
    <w:rsid w:val="00372F75"/>
    <w:rsid w:val="0038372B"/>
    <w:rsid w:val="00386565"/>
    <w:rsid w:val="003F4D1A"/>
    <w:rsid w:val="004231A8"/>
    <w:rsid w:val="0042345D"/>
    <w:rsid w:val="0045194C"/>
    <w:rsid w:val="00456982"/>
    <w:rsid w:val="004570E9"/>
    <w:rsid w:val="00466CC6"/>
    <w:rsid w:val="00472791"/>
    <w:rsid w:val="00474657"/>
    <w:rsid w:val="00475D98"/>
    <w:rsid w:val="00480E27"/>
    <w:rsid w:val="004B6BFD"/>
    <w:rsid w:val="004D44B9"/>
    <w:rsid w:val="004D4CE7"/>
    <w:rsid w:val="004D5BBE"/>
    <w:rsid w:val="004E157D"/>
    <w:rsid w:val="005059AE"/>
    <w:rsid w:val="0051565F"/>
    <w:rsid w:val="00517366"/>
    <w:rsid w:val="00542D4B"/>
    <w:rsid w:val="00552537"/>
    <w:rsid w:val="00581670"/>
    <w:rsid w:val="005848F2"/>
    <w:rsid w:val="005C5667"/>
    <w:rsid w:val="005F3996"/>
    <w:rsid w:val="005F45A0"/>
    <w:rsid w:val="0062094E"/>
    <w:rsid w:val="00631B21"/>
    <w:rsid w:val="006335F5"/>
    <w:rsid w:val="00636A06"/>
    <w:rsid w:val="00653F67"/>
    <w:rsid w:val="00655627"/>
    <w:rsid w:val="0067499F"/>
    <w:rsid w:val="006814C8"/>
    <w:rsid w:val="006954FC"/>
    <w:rsid w:val="006A3D66"/>
    <w:rsid w:val="006A5365"/>
    <w:rsid w:val="006E1834"/>
    <w:rsid w:val="006E27F8"/>
    <w:rsid w:val="006E5C0D"/>
    <w:rsid w:val="007016E8"/>
    <w:rsid w:val="00703FFE"/>
    <w:rsid w:val="007161E6"/>
    <w:rsid w:val="00772048"/>
    <w:rsid w:val="00787A91"/>
    <w:rsid w:val="0079096A"/>
    <w:rsid w:val="007F012B"/>
    <w:rsid w:val="007F5D09"/>
    <w:rsid w:val="00861079"/>
    <w:rsid w:val="00863322"/>
    <w:rsid w:val="00892673"/>
    <w:rsid w:val="008A2937"/>
    <w:rsid w:val="00921274"/>
    <w:rsid w:val="00953908"/>
    <w:rsid w:val="00973280"/>
    <w:rsid w:val="00996DBD"/>
    <w:rsid w:val="009A7F48"/>
    <w:rsid w:val="009B5082"/>
    <w:rsid w:val="009D6B1D"/>
    <w:rsid w:val="009F1987"/>
    <w:rsid w:val="00A02C45"/>
    <w:rsid w:val="00A45A6F"/>
    <w:rsid w:val="00A55C37"/>
    <w:rsid w:val="00A97EE7"/>
    <w:rsid w:val="00AB58E7"/>
    <w:rsid w:val="00AD7666"/>
    <w:rsid w:val="00B02CD0"/>
    <w:rsid w:val="00B3466F"/>
    <w:rsid w:val="00B575A9"/>
    <w:rsid w:val="00B823B4"/>
    <w:rsid w:val="00B8680A"/>
    <w:rsid w:val="00BA08E2"/>
    <w:rsid w:val="00BA1D22"/>
    <w:rsid w:val="00BC4F9A"/>
    <w:rsid w:val="00BF2107"/>
    <w:rsid w:val="00C3093F"/>
    <w:rsid w:val="00C34A1B"/>
    <w:rsid w:val="00C35E6D"/>
    <w:rsid w:val="00C41C14"/>
    <w:rsid w:val="00C44A43"/>
    <w:rsid w:val="00CB7FC8"/>
    <w:rsid w:val="00CC6925"/>
    <w:rsid w:val="00CD3DA7"/>
    <w:rsid w:val="00CD4507"/>
    <w:rsid w:val="00CE0CBF"/>
    <w:rsid w:val="00CF260C"/>
    <w:rsid w:val="00D041B2"/>
    <w:rsid w:val="00D054C8"/>
    <w:rsid w:val="00D10423"/>
    <w:rsid w:val="00D1627B"/>
    <w:rsid w:val="00D21ABC"/>
    <w:rsid w:val="00D228A0"/>
    <w:rsid w:val="00D25261"/>
    <w:rsid w:val="00D315DF"/>
    <w:rsid w:val="00D5382B"/>
    <w:rsid w:val="00D9017B"/>
    <w:rsid w:val="00DA633C"/>
    <w:rsid w:val="00DE0E02"/>
    <w:rsid w:val="00E07068"/>
    <w:rsid w:val="00E15F0F"/>
    <w:rsid w:val="00E3752C"/>
    <w:rsid w:val="00E415F3"/>
    <w:rsid w:val="00E41DC2"/>
    <w:rsid w:val="00E555EC"/>
    <w:rsid w:val="00E9245C"/>
    <w:rsid w:val="00E96E01"/>
    <w:rsid w:val="00EB6850"/>
    <w:rsid w:val="00F248EE"/>
    <w:rsid w:val="00F27E7F"/>
    <w:rsid w:val="00F41DB7"/>
    <w:rsid w:val="00F45CC9"/>
    <w:rsid w:val="00F50F38"/>
    <w:rsid w:val="00F8244D"/>
    <w:rsid w:val="00FA2127"/>
    <w:rsid w:val="00FA6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F1987D7"/>
  <w15:docId w15:val="{D98FCFD8-3544-4A4D-A51E-6E32B3469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48F2"/>
    <w:rPr>
      <w:strike w:val="0"/>
      <w:dstrike w:val="0"/>
      <w:color w:val="333333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DA63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9D6B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Название раздела"/>
    <w:basedOn w:val="a"/>
    <w:rsid w:val="00B02CD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7">
    <w:name w:val="No Spacing"/>
    <w:uiPriority w:val="1"/>
    <w:qFormat/>
    <w:rsid w:val="00226077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FollowedHyperlink"/>
    <w:basedOn w:val="a0"/>
    <w:uiPriority w:val="99"/>
    <w:semiHidden/>
    <w:unhideWhenUsed/>
    <w:rsid w:val="006E27F8"/>
    <w:rPr>
      <w:color w:val="800080" w:themeColor="followedHyperlink"/>
      <w:u w:val="single"/>
    </w:rPr>
  </w:style>
  <w:style w:type="character" w:customStyle="1" w:styleId="95pt">
    <w:name w:val="Основной текст + 9.5 pt"/>
    <w:basedOn w:val="a0"/>
    <w:rsid w:val="00863322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9">
    <w:name w:val="Основной текст (9)"/>
    <w:basedOn w:val="a0"/>
    <w:rsid w:val="008633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15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67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43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44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06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07190">
                          <w:marLeft w:val="0"/>
                          <w:marRight w:val="0"/>
                          <w:marTop w:val="0"/>
                          <w:marBottom w:val="9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58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62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6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49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34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84783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463091">
                          <w:marLeft w:val="0"/>
                          <w:marRight w:val="0"/>
                          <w:marTop w:val="105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316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npatula-city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tulacity.gosuslugi.ru/dlya-zhiteley/poleznye-materialy/informatsiya/informatsiya-administratsii-goroda-tuly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F77E4C-901A-4CC7-986E-DA7C3963F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Ринкман Ольга Ивановна</dc:creator>
  <cp:keywords/>
  <dc:description/>
  <cp:lastModifiedBy>Сергеева Нина Валерьевна</cp:lastModifiedBy>
  <cp:revision>18</cp:revision>
  <cp:lastPrinted>2020-12-04T08:26:00Z</cp:lastPrinted>
  <dcterms:created xsi:type="dcterms:W3CDTF">2025-10-30T14:02:00Z</dcterms:created>
  <dcterms:modified xsi:type="dcterms:W3CDTF">2026-08-27T10:33:00Z</dcterms:modified>
</cp:coreProperties>
</file>