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A55C37" w:rsidRDefault="00E96E01" w:rsidP="00A55C3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A55C37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A55C37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A55C37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A55C37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A55C37" w:rsidRDefault="00631B21" w:rsidP="00A55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A55C37" w:rsidRDefault="00631B21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A55C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A55C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A02C45" w:rsidRPr="00A55C37">
        <w:rPr>
          <w:rFonts w:ascii="PT Astra Serif" w:hAnsi="PT Astra Serif"/>
          <w:bCs/>
          <w:sz w:val="28"/>
          <w:szCs w:val="28"/>
          <w:lang w:eastAsia="ru-RU"/>
        </w:rPr>
        <w:t>земельных участков</w:t>
      </w:r>
      <w:r w:rsidR="0051565F" w:rsidRPr="00A55C37">
        <w:rPr>
          <w:rFonts w:ascii="PT Astra Serif" w:hAnsi="PT Astra Serif"/>
          <w:bCs/>
          <w:sz w:val="28"/>
          <w:szCs w:val="28"/>
          <w:lang w:eastAsia="ru-RU"/>
        </w:rPr>
        <w:t xml:space="preserve"> с кадастровым</w:t>
      </w:r>
      <w:r w:rsidR="00A02C45" w:rsidRPr="00A55C37">
        <w:rPr>
          <w:rFonts w:ascii="PT Astra Serif" w:hAnsi="PT Astra Serif"/>
          <w:bCs/>
          <w:sz w:val="28"/>
          <w:szCs w:val="28"/>
          <w:lang w:eastAsia="ru-RU"/>
        </w:rPr>
        <w:t>и номерами:</w:t>
      </w:r>
      <w:r w:rsidR="00863322" w:rsidRPr="00A55C3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A55C3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 w:rsidRPr="00A55C37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 w:rsidRPr="00A55C3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A02C45" w:rsidRPr="00A55C37">
        <w:rPr>
          <w:rStyle w:val="95pt"/>
          <w:rFonts w:ascii="PT Astra Serif" w:eastAsiaTheme="minorHAnsi" w:hAnsi="PT Astra Serif"/>
          <w:sz w:val="28"/>
          <w:szCs w:val="28"/>
        </w:rPr>
        <w:t>30913:55, 71:30:030913:54</w:t>
      </w:r>
      <w:r w:rsidR="0037260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02C45" w:rsidRPr="00A55C37">
        <w:rPr>
          <w:rStyle w:val="95pt"/>
          <w:rFonts w:ascii="PT Astra Serif" w:eastAsiaTheme="minorHAnsi" w:hAnsi="PT Astra Serif"/>
          <w:sz w:val="28"/>
          <w:szCs w:val="28"/>
        </w:rPr>
        <w:t xml:space="preserve"> 71:30:030913:52, 71:30:030913:53, 71:30:030913:545, 71:30:030913:568,</w:t>
      </w:r>
      <w:r w:rsidR="0037260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2C45" w:rsidRPr="00A55C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A02C45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 территории земель, государственная собственность на которые не разграничена </w:t>
      </w:r>
      <w:r w:rsidR="00A02C45" w:rsidRPr="00A55C37">
        <w:rPr>
          <w:rFonts w:ascii="PT Astra Serif" w:hAnsi="PT Astra Serif"/>
          <w:sz w:val="28"/>
          <w:szCs w:val="28"/>
        </w:rPr>
        <w:t xml:space="preserve">в Тульской области, г. </w:t>
      </w:r>
      <w:r w:rsidR="00A02C45" w:rsidRPr="00A55C37">
        <w:rPr>
          <w:rFonts w:ascii="PT Astra Serif" w:hAnsi="PT Astra Serif"/>
          <w:sz w:val="28"/>
          <w:szCs w:val="28"/>
          <w:lang w:eastAsia="ru-RU"/>
        </w:rPr>
        <w:t xml:space="preserve">Тула, </w:t>
      </w:r>
      <w:r w:rsidR="00A55C37" w:rsidRPr="00A55C37">
        <w:rPr>
          <w:rFonts w:ascii="PT Astra Serif" w:hAnsi="PT Astra Serif"/>
          <w:sz w:val="28"/>
          <w:szCs w:val="28"/>
          <w:lang w:eastAsia="ru-RU"/>
        </w:rPr>
        <w:t>Пролетарский район</w:t>
      </w:r>
      <w:r w:rsidR="00A02C45" w:rsidRPr="00A55C37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A02C45" w:rsidRPr="00A55C37">
        <w:rPr>
          <w:rFonts w:ascii="PT Astra Serif" w:hAnsi="PT Astra Serif" w:cs="Times New Roman"/>
          <w:sz w:val="28"/>
          <w:szCs w:val="28"/>
        </w:rPr>
        <w:t xml:space="preserve"> </w:t>
      </w:r>
      <w:r w:rsidR="00372602" w:rsidRPr="00A55C37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A55C37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A55C37">
        <w:rPr>
          <w:rFonts w:ascii="PT Astra Serif" w:hAnsi="PT Astra Serif" w:cs="Times New Roman"/>
          <w:sz w:val="28"/>
          <w:szCs w:val="28"/>
        </w:rPr>
        <w:t>49</w:t>
      </w:r>
      <w:r w:rsidR="001457ED" w:rsidRPr="00A55C37">
        <w:rPr>
          <w:rFonts w:ascii="PT Astra Serif" w:hAnsi="PT Astra Serif" w:cs="Times New Roman"/>
          <w:sz w:val="28"/>
          <w:szCs w:val="28"/>
        </w:rPr>
        <w:t xml:space="preserve"> лет</w:t>
      </w:r>
      <w:r w:rsidR="00A55C37" w:rsidRPr="00A55C37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A55C37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A55C37">
        <w:rPr>
          <w:rFonts w:ascii="PT Astra Serif" w:hAnsi="PT Astra Serif"/>
          <w:sz w:val="28"/>
          <w:szCs w:val="28"/>
        </w:rPr>
        <w:t>«</w:t>
      </w:r>
      <w:r w:rsidR="00E15F0F" w:rsidRPr="00A55C37">
        <w:rPr>
          <w:rFonts w:ascii="PT Astra Serif" w:hAnsi="PT Astra Serif"/>
          <w:sz w:val="28"/>
          <w:szCs w:val="28"/>
        </w:rPr>
        <w:t>Тулагоргаз</w:t>
      </w:r>
      <w:r w:rsidR="00542D4B" w:rsidRPr="00A55C37">
        <w:rPr>
          <w:rFonts w:ascii="PT Astra Serif" w:hAnsi="PT Astra Serif"/>
          <w:sz w:val="28"/>
          <w:szCs w:val="28"/>
        </w:rPr>
        <w:t>»</w:t>
      </w:r>
      <w:r w:rsidR="00DE0E0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A55C37" w:rsidRDefault="005848F2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A55C37">
        <w:rPr>
          <w:rFonts w:ascii="PT Astra Serif" w:hAnsi="PT Astra Serif" w:cs="Times New Roman"/>
          <w:sz w:val="28"/>
          <w:szCs w:val="28"/>
        </w:rPr>
        <w:t>, ул.</w:t>
      </w:r>
      <w:r w:rsidR="00CE0CBF" w:rsidRPr="00A55C37">
        <w:rPr>
          <w:rFonts w:ascii="PT Astra Serif" w:hAnsi="PT Astra Serif" w:cs="Times New Roman"/>
          <w:sz w:val="28"/>
          <w:szCs w:val="28"/>
        </w:rPr>
        <w:t xml:space="preserve"> </w:t>
      </w:r>
      <w:r w:rsidRPr="00A55C37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A55C37">
        <w:rPr>
          <w:rFonts w:ascii="PT Astra Serif" w:hAnsi="PT Astra Serif" w:cs="Times New Roman"/>
          <w:sz w:val="28"/>
          <w:szCs w:val="28"/>
        </w:rPr>
        <w:t>, каб. 41</w:t>
      </w:r>
      <w:r w:rsidR="006954FC" w:rsidRPr="00A55C37">
        <w:rPr>
          <w:rFonts w:ascii="PT Astra Serif" w:hAnsi="PT Astra Serif" w:cs="Times New Roman"/>
          <w:sz w:val="28"/>
          <w:szCs w:val="28"/>
        </w:rPr>
        <w:t>3</w:t>
      </w:r>
      <w:r w:rsidR="00552537" w:rsidRPr="00A55C37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A55C37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A55C37">
        <w:rPr>
          <w:rFonts w:ascii="PT Astra Serif" w:hAnsi="PT Astra Serif" w:cs="Times New Roman"/>
          <w:sz w:val="28"/>
          <w:szCs w:val="28"/>
        </w:rPr>
        <w:br/>
      </w:r>
      <w:r w:rsidR="00552537" w:rsidRPr="00A55C37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A55C37">
        <w:rPr>
          <w:rFonts w:ascii="PT Astra Serif" w:hAnsi="PT Astra Serif" w:cs="Times New Roman"/>
          <w:sz w:val="28"/>
          <w:szCs w:val="28"/>
        </w:rPr>
        <w:t>)</w:t>
      </w:r>
      <w:r w:rsidR="00017582" w:rsidRPr="00A55C37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A55C37">
        <w:rPr>
          <w:rFonts w:ascii="PT Astra Serif" w:hAnsi="PT Astra Serif" w:cs="Times New Roman"/>
          <w:sz w:val="28"/>
          <w:szCs w:val="28"/>
        </w:rPr>
        <w:t>:</w:t>
      </w:r>
      <w:r w:rsidR="00B823B4" w:rsidRPr="00A55C37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A55C37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A55C37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A55C37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A55C37">
        <w:rPr>
          <w:rFonts w:ascii="PT Astra Serif" w:hAnsi="PT Astra Serif" w:cs="Times New Roman"/>
          <w:sz w:val="28"/>
          <w:szCs w:val="28"/>
        </w:rPr>
        <w:t>.</w:t>
      </w:r>
    </w:p>
    <w:p w:rsidR="005848F2" w:rsidRPr="00A55C37" w:rsidRDefault="005848F2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1565F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17366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октября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A55C37" w:rsidRDefault="00B02CD0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A55C37" w:rsidRDefault="00B02CD0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A55C37" w:rsidRDefault="00DA633C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A55C37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189F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565F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02C45"/>
    <w:rsid w:val="00A45A6F"/>
    <w:rsid w:val="00A55C37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9E0B-FC37-4494-B26C-EAC168BA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2025-09-24T07:40:00Z</dcterms:created>
  <dcterms:modified xsi:type="dcterms:W3CDTF">2025-09-24T07:40:00Z</dcterms:modified>
</cp:coreProperties>
</file>