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E9" w:rsidRPr="00653D1D" w:rsidRDefault="00653D1D" w:rsidP="007F7AA2">
      <w:pPr>
        <w:pStyle w:val="a3"/>
        <w:widowControl w:val="0"/>
        <w:autoSpaceDE w:val="0"/>
        <w:autoSpaceDN w:val="0"/>
        <w:spacing w:before="76"/>
        <w:ind w:right="-2"/>
        <w:jc w:val="right"/>
        <w:rPr>
          <w:sz w:val="27"/>
          <w:szCs w:val="27"/>
          <w:lang w:eastAsia="en-US"/>
        </w:rPr>
      </w:pPr>
      <w:r w:rsidRPr="00653D1D">
        <w:rPr>
          <w:sz w:val="27"/>
          <w:szCs w:val="27"/>
          <w:lang w:eastAsia="en-US"/>
        </w:rPr>
        <w:t xml:space="preserve">Приложение </w:t>
      </w:r>
      <w:r>
        <w:rPr>
          <w:sz w:val="27"/>
          <w:szCs w:val="27"/>
          <w:lang w:eastAsia="en-US"/>
        </w:rPr>
        <w:t xml:space="preserve">№ </w:t>
      </w:r>
      <w:r w:rsidRPr="00653D1D">
        <w:rPr>
          <w:sz w:val="27"/>
          <w:szCs w:val="27"/>
          <w:lang w:eastAsia="en-US"/>
        </w:rPr>
        <w:t>2</w:t>
      </w:r>
      <w:r w:rsidR="007F7AA2">
        <w:rPr>
          <w:sz w:val="27"/>
          <w:szCs w:val="27"/>
          <w:lang w:eastAsia="en-US"/>
        </w:rPr>
        <w:t xml:space="preserve"> к Извещению</w:t>
      </w:r>
      <w:bookmarkStart w:id="0" w:name="_GoBack"/>
      <w:bookmarkEnd w:id="0"/>
    </w:p>
    <w:p w:rsidR="00D920E9" w:rsidRDefault="00D920E9" w:rsidP="00B00CF6">
      <w:pPr>
        <w:jc w:val="center"/>
        <w:rPr>
          <w:rFonts w:ascii="PT Astra Serif" w:hAnsi="PT Astra Serif"/>
          <w:b/>
        </w:rPr>
      </w:pPr>
    </w:p>
    <w:p w:rsidR="001E79AD" w:rsidRPr="008B1DA4" w:rsidRDefault="00E91E7E" w:rsidP="00B00CF6">
      <w:pPr>
        <w:jc w:val="center"/>
        <w:rPr>
          <w:rFonts w:ascii="PT Astra Serif" w:hAnsi="PT Astra Serif"/>
          <w:b/>
        </w:rPr>
      </w:pPr>
      <w:r w:rsidRPr="00E91E7E">
        <w:rPr>
          <w:rFonts w:ascii="PT Astra Serif" w:hAnsi="PT Astra Serif"/>
          <w:b/>
        </w:rPr>
        <w:object w:dxaOrig="1052" w:dyaOrig="1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2.25pt" o:ole="" fillcolor="window">
            <v:imagedata r:id="rId9" o:title=""/>
          </v:shape>
          <o:OLEObject Type="Embed" ProgID="CorelDRAW.Graphic.9" ShapeID="_x0000_i1025" DrawAspect="Content" ObjectID="_1816510031" r:id="rId10"/>
        </w:object>
      </w:r>
    </w:p>
    <w:p w:rsidR="00E91E7E" w:rsidRDefault="00E91E7E" w:rsidP="00B00CF6">
      <w:pPr>
        <w:jc w:val="center"/>
        <w:rPr>
          <w:rFonts w:ascii="PT Astra Serif" w:hAnsi="PT Astra Serif"/>
          <w:sz w:val="24"/>
          <w:szCs w:val="24"/>
        </w:rPr>
      </w:pPr>
    </w:p>
    <w:p w:rsidR="009836BA" w:rsidRPr="00A379CF" w:rsidRDefault="009836BA" w:rsidP="009836BA">
      <w:pPr>
        <w:jc w:val="center"/>
        <w:rPr>
          <w:rFonts w:ascii="PT Astra Serif" w:hAnsi="PT Astra Serif"/>
          <w:b/>
          <w:sz w:val="24"/>
          <w:szCs w:val="24"/>
        </w:rPr>
      </w:pPr>
      <w:r w:rsidRPr="00A379CF">
        <w:rPr>
          <w:rFonts w:ascii="PT Astra Serif" w:hAnsi="PT Astra Serif"/>
          <w:b/>
          <w:sz w:val="24"/>
          <w:szCs w:val="24"/>
        </w:rPr>
        <w:t xml:space="preserve">ДОГОВОР </w:t>
      </w:r>
      <w:r w:rsidR="00DC163E" w:rsidRPr="00A379CF">
        <w:rPr>
          <w:rFonts w:ascii="PT Astra Serif" w:hAnsi="PT Astra Serif"/>
          <w:b/>
          <w:sz w:val="24"/>
          <w:szCs w:val="24"/>
        </w:rPr>
        <w:t>№</w:t>
      </w:r>
      <w:r w:rsidRPr="00A379CF">
        <w:rPr>
          <w:rFonts w:ascii="PT Astra Serif" w:hAnsi="PT Astra Serif"/>
          <w:b/>
          <w:sz w:val="24"/>
          <w:szCs w:val="24"/>
        </w:rPr>
        <w:t>____________</w:t>
      </w:r>
    </w:p>
    <w:p w:rsidR="001E79AD" w:rsidRPr="00A379CF" w:rsidRDefault="009836BA" w:rsidP="009836BA">
      <w:pPr>
        <w:jc w:val="center"/>
        <w:rPr>
          <w:rFonts w:ascii="PT Astra Serif" w:hAnsi="PT Astra Serif"/>
          <w:b/>
          <w:sz w:val="24"/>
          <w:szCs w:val="24"/>
        </w:rPr>
      </w:pPr>
      <w:r w:rsidRPr="00A379CF">
        <w:rPr>
          <w:rFonts w:ascii="PT Astra Serif" w:hAnsi="PT Astra Serif"/>
          <w:b/>
          <w:sz w:val="24"/>
          <w:szCs w:val="24"/>
        </w:rPr>
        <w:t>АРЕНДЫ ЗЕМЕЛЬНОГО УЧАСТКА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104"/>
      </w:tblGrid>
      <w:tr w:rsidR="001E79AD" w:rsidRPr="00A379CF" w:rsidTr="00DC163E">
        <w:tc>
          <w:tcPr>
            <w:tcW w:w="4785" w:type="dxa"/>
          </w:tcPr>
          <w:p w:rsidR="001E79AD" w:rsidRPr="00A379CF" w:rsidRDefault="001E79AD" w:rsidP="00B00CF6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A379CF">
              <w:rPr>
                <w:rFonts w:ascii="PT Astra Serif" w:eastAsia="Calibri" w:hAnsi="PT Astra Serif"/>
                <w:sz w:val="24"/>
                <w:szCs w:val="24"/>
              </w:rPr>
              <w:t>г.</w:t>
            </w:r>
            <w:r w:rsidR="00E91E7E" w:rsidRPr="00A379CF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A379CF">
              <w:rPr>
                <w:rFonts w:ascii="PT Astra Serif" w:eastAsia="Calibri" w:hAnsi="PT Astra Serif"/>
                <w:sz w:val="24"/>
                <w:szCs w:val="24"/>
              </w:rPr>
              <w:t>Тула</w:t>
            </w:r>
          </w:p>
        </w:tc>
        <w:tc>
          <w:tcPr>
            <w:tcW w:w="5104" w:type="dxa"/>
          </w:tcPr>
          <w:p w:rsidR="001E79AD" w:rsidRPr="00A379CF" w:rsidRDefault="001E79AD" w:rsidP="00B00CF6">
            <w:pPr>
              <w:tabs>
                <w:tab w:val="center" w:pos="2285"/>
                <w:tab w:val="left" w:pos="4170"/>
                <w:tab w:val="right" w:pos="4570"/>
              </w:tabs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A379CF">
              <w:rPr>
                <w:rFonts w:ascii="PT Astra Serif" w:eastAsia="Calibri" w:hAnsi="PT Astra Serif"/>
                <w:sz w:val="24"/>
                <w:szCs w:val="24"/>
              </w:rPr>
              <w:t>«</w:t>
            </w:r>
            <w:r w:rsidRPr="00A379CF">
              <w:rPr>
                <w:rFonts w:ascii="PT Astra Serif" w:hAnsi="PT Astra Serif"/>
                <w:b/>
                <w:sz w:val="24"/>
                <w:szCs w:val="24"/>
              </w:rPr>
              <w:t>____</w:t>
            </w:r>
            <w:r w:rsidRPr="00A379CF">
              <w:rPr>
                <w:rFonts w:ascii="PT Astra Serif" w:eastAsia="Calibri" w:hAnsi="PT Astra Serif"/>
                <w:sz w:val="24"/>
                <w:szCs w:val="24"/>
              </w:rPr>
              <w:t>»_______________________20____г.</w:t>
            </w:r>
          </w:p>
        </w:tc>
      </w:tr>
    </w:tbl>
    <w:p w:rsidR="001E79AD" w:rsidRPr="00A379CF" w:rsidRDefault="001E79AD" w:rsidP="00B00CF6">
      <w:pPr>
        <w:jc w:val="both"/>
        <w:rPr>
          <w:rFonts w:ascii="PT Astra Serif" w:hAnsi="PT Astra Serif"/>
          <w:sz w:val="24"/>
          <w:szCs w:val="24"/>
        </w:rPr>
      </w:pPr>
    </w:p>
    <w:p w:rsidR="001E79AD" w:rsidRPr="00A379CF" w:rsidRDefault="001E79AD" w:rsidP="00B00CF6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Комитет имущественных и земельных отношений администрации города Тулы, именуемый в дальнейшем «АРЕНДОДАТЕЛЬ», в лице _____________________________, действующего на основании ___________________________________, с одной стороны, 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E79AD" w:rsidRPr="00A379CF" w:rsidTr="00066E70">
        <w:tc>
          <w:tcPr>
            <w:tcW w:w="9571" w:type="dxa"/>
          </w:tcPr>
          <w:p w:rsidR="001E79AD" w:rsidRPr="00A379CF" w:rsidRDefault="001E79AD" w:rsidP="00B00CF6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379CF">
              <w:rPr>
                <w:rFonts w:ascii="PT Astra Serif" w:hAnsi="PT Astra Serif"/>
                <w:b/>
                <w:bCs/>
                <w:sz w:val="24"/>
                <w:szCs w:val="24"/>
              </w:rPr>
              <w:t>_____________________________________________________________________________,</w:t>
            </w:r>
          </w:p>
          <w:p w:rsidR="001E79AD" w:rsidRPr="00A379CF" w:rsidRDefault="001E79AD" w:rsidP="00B00CF6">
            <w:pPr>
              <w:rPr>
                <w:rFonts w:ascii="PT Astra Serif" w:hAnsi="PT Astra Serif"/>
                <w:bCs/>
                <w:i/>
                <w:sz w:val="24"/>
                <w:szCs w:val="24"/>
              </w:rPr>
            </w:pPr>
            <w:r w:rsidRPr="00A379CF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                        </w:t>
            </w:r>
            <w:r w:rsidRPr="00A379CF">
              <w:rPr>
                <w:rFonts w:ascii="PT Astra Serif" w:hAnsi="PT Astra Serif"/>
                <w:bCs/>
                <w:sz w:val="24"/>
                <w:szCs w:val="24"/>
              </w:rPr>
              <w:t>(наименование юридического лица, ФИО физического лица</w:t>
            </w:r>
            <w:r w:rsidRPr="00A379CF">
              <w:rPr>
                <w:rFonts w:ascii="PT Astra Serif" w:hAnsi="PT Astra Serif"/>
                <w:bCs/>
                <w:i/>
                <w:sz w:val="24"/>
                <w:szCs w:val="24"/>
              </w:rPr>
              <w:t>)</w:t>
            </w:r>
          </w:p>
        </w:tc>
      </w:tr>
    </w:tbl>
    <w:p w:rsidR="001E79AD" w:rsidRPr="00A379CF" w:rsidRDefault="001E79AD" w:rsidP="00B00CF6">
      <w:pPr>
        <w:jc w:val="both"/>
        <w:rPr>
          <w:rFonts w:ascii="PT Astra Serif" w:hAnsi="PT Astra Serif"/>
          <w:sz w:val="24"/>
          <w:szCs w:val="24"/>
        </w:rPr>
      </w:pPr>
      <w:proofErr w:type="gramStart"/>
      <w:r w:rsidRPr="00A379CF">
        <w:rPr>
          <w:rFonts w:ascii="PT Astra Serif" w:hAnsi="PT Astra Serif"/>
          <w:sz w:val="24"/>
          <w:szCs w:val="24"/>
        </w:rPr>
        <w:t>именуемый в дальнейшем «АРЕНДАТОР», в лице _________________________________, действующего на основании ___________________, с другой стороны, на основании __________________ от ________________ № ____________, заключили настоящий договор (в дальнейшем – «ДОГОВОР») о нижеследующем.</w:t>
      </w:r>
      <w:proofErr w:type="gramEnd"/>
    </w:p>
    <w:p w:rsidR="001E79AD" w:rsidRPr="00A379CF" w:rsidRDefault="001E79AD" w:rsidP="00B00CF6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1E79AD" w:rsidRPr="00A379CF" w:rsidRDefault="001E79AD" w:rsidP="00B00CF6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A379CF">
        <w:rPr>
          <w:rFonts w:ascii="PT Astra Serif" w:hAnsi="PT Astra Serif"/>
          <w:b/>
          <w:sz w:val="24"/>
          <w:szCs w:val="24"/>
        </w:rPr>
        <w:t>1. ПРЕДМЕТ ДОГОВОРА.</w:t>
      </w:r>
    </w:p>
    <w:p w:rsidR="001E79AD" w:rsidRPr="00A379CF" w:rsidRDefault="001E79AD" w:rsidP="00B00CF6">
      <w:pPr>
        <w:numPr>
          <w:ilvl w:val="1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АРЕНДОДАТЕЛЬ предоставляет, а АРЕНДАТОР принимает в аренду земельный участок: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категория земель: земли населенных пунктов,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кадастровый номер _____________________,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площадью ________________ кв. м,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 xml:space="preserve">расположенный по адресу – _______________________________________, именуемый в дальнейшем «УЧАСТОК», 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для _________________________________</w:t>
      </w:r>
      <w:r w:rsidR="00DC163E" w:rsidRPr="00A379CF">
        <w:rPr>
          <w:rFonts w:ascii="PT Astra Serif" w:hAnsi="PT Astra Serif"/>
          <w:sz w:val="24"/>
          <w:szCs w:val="24"/>
        </w:rPr>
        <w:t>_____</w:t>
      </w:r>
      <w:r w:rsidRPr="00A379CF">
        <w:rPr>
          <w:rFonts w:ascii="PT Astra Serif" w:hAnsi="PT Astra Serif"/>
          <w:sz w:val="24"/>
          <w:szCs w:val="24"/>
        </w:rPr>
        <w:t>__________________________________ (разрешенное использование: ______________</w:t>
      </w:r>
      <w:r w:rsidR="00DC163E" w:rsidRPr="00A379CF">
        <w:rPr>
          <w:rFonts w:ascii="PT Astra Serif" w:hAnsi="PT Astra Serif"/>
          <w:sz w:val="24"/>
          <w:szCs w:val="24"/>
        </w:rPr>
        <w:t>____</w:t>
      </w:r>
      <w:r w:rsidRPr="00A379CF">
        <w:rPr>
          <w:rFonts w:ascii="PT Astra Serif" w:hAnsi="PT Astra Serif"/>
          <w:sz w:val="24"/>
          <w:szCs w:val="24"/>
        </w:rPr>
        <w:t xml:space="preserve">____________________________________), </w:t>
      </w:r>
      <w:proofErr w:type="gramStart"/>
      <w:r w:rsidRPr="00A379CF">
        <w:rPr>
          <w:rFonts w:ascii="PT Astra Serif" w:hAnsi="PT Astra Serif"/>
          <w:sz w:val="24"/>
          <w:szCs w:val="24"/>
        </w:rPr>
        <w:t>именуемого</w:t>
      </w:r>
      <w:proofErr w:type="gramEnd"/>
      <w:r w:rsidRPr="00A379CF">
        <w:rPr>
          <w:rFonts w:ascii="PT Astra Serif" w:hAnsi="PT Astra Serif"/>
          <w:sz w:val="24"/>
          <w:szCs w:val="24"/>
        </w:rPr>
        <w:t xml:space="preserve"> далее – ОБЪЕКТ,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 xml:space="preserve">1.2. УЧАСТОК </w:t>
      </w:r>
      <w:proofErr w:type="gramStart"/>
      <w:r w:rsidRPr="00A379CF">
        <w:rPr>
          <w:rFonts w:ascii="PT Astra Serif" w:hAnsi="PT Astra Serif"/>
          <w:sz w:val="24"/>
          <w:szCs w:val="24"/>
        </w:rPr>
        <w:t>поставлен на государственный кадастровый учёт и обозначен</w:t>
      </w:r>
      <w:proofErr w:type="gramEnd"/>
      <w:r w:rsidRPr="00A379CF">
        <w:rPr>
          <w:rFonts w:ascii="PT Astra Serif" w:hAnsi="PT Astra Serif"/>
          <w:sz w:val="24"/>
          <w:szCs w:val="24"/>
        </w:rPr>
        <w:t xml:space="preserve"> в прилагаемо</w:t>
      </w:r>
      <w:r w:rsidR="00A174C7" w:rsidRPr="00A379CF">
        <w:rPr>
          <w:rFonts w:ascii="PT Astra Serif" w:hAnsi="PT Astra Serif"/>
          <w:sz w:val="24"/>
          <w:szCs w:val="24"/>
        </w:rPr>
        <w:t>й</w:t>
      </w:r>
      <w:r w:rsidRPr="00A379CF">
        <w:rPr>
          <w:rFonts w:ascii="PT Astra Serif" w:hAnsi="PT Astra Serif"/>
          <w:sz w:val="24"/>
          <w:szCs w:val="24"/>
        </w:rPr>
        <w:t xml:space="preserve"> к договору </w:t>
      </w:r>
      <w:r w:rsidR="00A174C7" w:rsidRPr="00A379CF">
        <w:rPr>
          <w:rFonts w:ascii="PT Astra Serif" w:hAnsi="PT Astra Serif"/>
          <w:sz w:val="24"/>
          <w:szCs w:val="24"/>
        </w:rPr>
        <w:t xml:space="preserve">выписке из Единого государственного реестра недвижимости </w:t>
      </w:r>
      <w:r w:rsidRPr="00A379CF">
        <w:rPr>
          <w:rFonts w:ascii="PT Astra Serif" w:hAnsi="PT Astra Serif"/>
          <w:sz w:val="24"/>
          <w:szCs w:val="24"/>
        </w:rPr>
        <w:t>земельного участка.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A379CF">
        <w:rPr>
          <w:rFonts w:ascii="PT Astra Serif" w:hAnsi="PT Astra Serif"/>
          <w:b/>
          <w:sz w:val="24"/>
          <w:szCs w:val="24"/>
        </w:rPr>
        <w:t>2. СРОК ДЕЙСТВИЯ ДОГОВОРА.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 xml:space="preserve">2.1. Настоящий ДОГОВОР заключён на срок </w:t>
      </w:r>
      <w:r w:rsidR="008B1DA4" w:rsidRPr="00A379CF">
        <w:rPr>
          <w:rFonts w:ascii="PT Astra Serif" w:hAnsi="PT Astra Serif"/>
          <w:sz w:val="24"/>
          <w:szCs w:val="24"/>
        </w:rPr>
        <w:t>_________</w:t>
      </w:r>
      <w:r w:rsidRPr="00A379CF">
        <w:rPr>
          <w:rFonts w:ascii="PT Astra Serif" w:hAnsi="PT Astra Serif"/>
          <w:sz w:val="24"/>
          <w:szCs w:val="24"/>
        </w:rPr>
        <w:t>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2.2. Срок действия ДОГОВОРА исчисляется со дня заключения ДОГОВОРА.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2.3.</w:t>
      </w:r>
      <w:r w:rsidRPr="00A379CF">
        <w:rPr>
          <w:rStyle w:val="ad"/>
          <w:rFonts w:ascii="PT Astra Serif" w:hAnsi="PT Astra Serif"/>
          <w:sz w:val="24"/>
          <w:szCs w:val="24"/>
        </w:rPr>
        <w:t xml:space="preserve"> </w:t>
      </w:r>
      <w:r w:rsidRPr="00A379CF">
        <w:rPr>
          <w:rFonts w:ascii="PT Astra Serif" w:hAnsi="PT Astra Serif"/>
          <w:sz w:val="24"/>
          <w:szCs w:val="24"/>
        </w:rPr>
        <w:t xml:space="preserve">ДОГОВОР </w:t>
      </w:r>
      <w:proofErr w:type="gramStart"/>
      <w:r w:rsidRPr="00A379CF">
        <w:rPr>
          <w:rFonts w:ascii="PT Astra Serif" w:hAnsi="PT Astra Serif"/>
          <w:sz w:val="24"/>
          <w:szCs w:val="24"/>
        </w:rPr>
        <w:t>считается заключённым и вступает</w:t>
      </w:r>
      <w:proofErr w:type="gramEnd"/>
      <w:r w:rsidRPr="00A379CF">
        <w:rPr>
          <w:rFonts w:ascii="PT Astra Serif" w:hAnsi="PT Astra Serif"/>
          <w:sz w:val="24"/>
          <w:szCs w:val="24"/>
        </w:rPr>
        <w:t xml:space="preserve"> в силу со дня его государственной регистрации.</w:t>
      </w:r>
    </w:p>
    <w:p w:rsidR="001E79AD" w:rsidRPr="00A379CF" w:rsidRDefault="001E79AD" w:rsidP="00B00CF6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1E79AD" w:rsidRPr="00A379CF" w:rsidRDefault="001E79AD" w:rsidP="00B00CF6">
      <w:pPr>
        <w:numPr>
          <w:ilvl w:val="0"/>
          <w:numId w:val="9"/>
        </w:numPr>
        <w:ind w:left="0" w:firstLine="709"/>
        <w:jc w:val="center"/>
        <w:rPr>
          <w:rFonts w:ascii="PT Astra Serif" w:hAnsi="PT Astra Serif"/>
          <w:b/>
          <w:sz w:val="24"/>
          <w:szCs w:val="24"/>
        </w:rPr>
      </w:pPr>
      <w:r w:rsidRPr="00A379CF">
        <w:rPr>
          <w:rFonts w:ascii="PT Astra Serif" w:hAnsi="PT Astra Serif"/>
          <w:b/>
          <w:sz w:val="24"/>
          <w:szCs w:val="24"/>
        </w:rPr>
        <w:t>РАЗМЕР, ПОРЯДОК И УСЛОВИЯ ВНЕСЕНИЯ АРЕНДНОЙ ПЛАТЫ.</w:t>
      </w:r>
    </w:p>
    <w:p w:rsidR="0028203F" w:rsidRPr="00A379CF" w:rsidRDefault="001E79AD" w:rsidP="0028203F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379CF">
        <w:rPr>
          <w:rFonts w:ascii="PT Astra Serif" w:hAnsi="PT Astra Serif" w:cs="Times New Roman"/>
          <w:sz w:val="24"/>
          <w:szCs w:val="24"/>
        </w:rPr>
        <w:t xml:space="preserve">3.1. </w:t>
      </w:r>
      <w:r w:rsidR="0028203F" w:rsidRPr="00A379CF">
        <w:rPr>
          <w:rFonts w:ascii="PT Astra Serif" w:hAnsi="PT Astra Serif" w:cs="Times New Roman"/>
          <w:sz w:val="24"/>
          <w:szCs w:val="24"/>
        </w:rPr>
        <w:t>Размер арендной платы определен по результатам торгов.</w:t>
      </w:r>
    </w:p>
    <w:p w:rsidR="0028203F" w:rsidRPr="00A379CF" w:rsidRDefault="0028203F" w:rsidP="0028203F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АРЕНДАТОР уплачивает ежемесячную арендную плату в размере ______.</w:t>
      </w:r>
    </w:p>
    <w:p w:rsidR="001E79AD" w:rsidRPr="00A379CF" w:rsidRDefault="0028203F" w:rsidP="0028203F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Ежегодная арендная плата составляет ________.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3.2. СТОРОНЫ применяют следующий порядок и сроки внесения арендной платы: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3.2.1.</w:t>
      </w:r>
      <w:r w:rsidRPr="00A379CF">
        <w:rPr>
          <w:rStyle w:val="ad"/>
          <w:rFonts w:ascii="PT Astra Serif" w:hAnsi="PT Astra Serif"/>
          <w:sz w:val="24"/>
          <w:szCs w:val="24"/>
        </w:rPr>
        <w:t xml:space="preserve"> </w:t>
      </w:r>
      <w:r w:rsidRPr="00A379CF">
        <w:rPr>
          <w:rFonts w:ascii="PT Astra Serif" w:hAnsi="PT Astra Serif"/>
          <w:sz w:val="24"/>
          <w:szCs w:val="24"/>
        </w:rPr>
        <w:t xml:space="preserve">АРЕНДАТОР уплачивает арендную плату, исчисленную со дня заключения ДОГОВОРА. Задаток, внесенный при подаче заявки на участие в аукционе, перечисляется АРЕНДОДАТЕЛЕМ на счет </w:t>
      </w:r>
      <w:r w:rsidR="005D5B4C" w:rsidRPr="00A379CF">
        <w:rPr>
          <w:rFonts w:ascii="PT Astra Serif" w:hAnsi="PT Astra Serif"/>
          <w:sz w:val="24"/>
          <w:szCs w:val="24"/>
        </w:rPr>
        <w:t>УФК по Тульской области (Комитет имущественных и земельных отношений администрации города Тулы)</w:t>
      </w:r>
      <w:r w:rsidRPr="00A379CF">
        <w:rPr>
          <w:rFonts w:ascii="PT Astra Serif" w:hAnsi="PT Astra Serif"/>
          <w:sz w:val="24"/>
          <w:szCs w:val="24"/>
        </w:rPr>
        <w:t xml:space="preserve"> и засчитывается в счет арендной платы. Арендные платежи уплачиваются в части, не оплаченной задатком.</w:t>
      </w:r>
    </w:p>
    <w:p w:rsidR="00B31EDC" w:rsidRPr="00B31EDC" w:rsidRDefault="001E79AD" w:rsidP="00B31EDC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 xml:space="preserve">АРЕНДАТОР уплачивает арендную плату, исчисленную со дня заключения ДОГОВОРА. </w:t>
      </w:r>
      <w:r w:rsidR="00B31EDC" w:rsidRPr="00B31EDC">
        <w:rPr>
          <w:rFonts w:ascii="PT Astra Serif" w:hAnsi="PT Astra Serif"/>
          <w:sz w:val="24"/>
          <w:szCs w:val="24"/>
        </w:rPr>
        <w:t xml:space="preserve">Первый арендный платёж производится до 10 (десятого) числа месяца, </w:t>
      </w:r>
      <w:r w:rsidR="00B31EDC" w:rsidRPr="00B31EDC">
        <w:rPr>
          <w:rFonts w:ascii="PT Astra Serif" w:hAnsi="PT Astra Serif"/>
          <w:sz w:val="24"/>
          <w:szCs w:val="24"/>
        </w:rPr>
        <w:lastRenderedPageBreak/>
        <w:t>следующего за месяцем подписания ДОГОВОРА. Он состоит из арендной платы, исчисленной до последнего числа месяца, следующего за месяцем подписания ДОГОВОРА.</w:t>
      </w:r>
    </w:p>
    <w:p w:rsidR="00B31EDC" w:rsidRPr="00A379CF" w:rsidRDefault="00B31EDC" w:rsidP="00B31EDC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B31EDC">
        <w:rPr>
          <w:rFonts w:ascii="PT Astra Serif" w:hAnsi="PT Astra Serif"/>
          <w:sz w:val="24"/>
          <w:szCs w:val="24"/>
        </w:rPr>
        <w:t xml:space="preserve">Последующие платежи </w:t>
      </w:r>
      <w:proofErr w:type="gramStart"/>
      <w:r w:rsidRPr="00B31EDC">
        <w:rPr>
          <w:rFonts w:ascii="PT Astra Serif" w:hAnsi="PT Astra Serif"/>
          <w:sz w:val="24"/>
          <w:szCs w:val="24"/>
        </w:rPr>
        <w:t>исчисляются ежемесячно и уплачиваются</w:t>
      </w:r>
      <w:proofErr w:type="gramEnd"/>
      <w:r w:rsidRPr="00B31EDC">
        <w:rPr>
          <w:rFonts w:ascii="PT Astra Serif" w:hAnsi="PT Astra Serif"/>
          <w:sz w:val="24"/>
          <w:szCs w:val="24"/>
        </w:rPr>
        <w:t xml:space="preserve"> за текущий месяц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br/>
      </w:r>
      <w:r w:rsidRPr="00B31EDC">
        <w:rPr>
          <w:rFonts w:ascii="PT Astra Serif" w:hAnsi="PT Astra Serif"/>
          <w:sz w:val="24"/>
          <w:szCs w:val="24"/>
        </w:rPr>
        <w:t>до 10 (десятого) числа текущего месяца.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 xml:space="preserve">3.2.2. АРЕНДАТОР производит перечисление арендной платы на счёт </w:t>
      </w:r>
      <w:r w:rsidRPr="00A379CF">
        <w:rPr>
          <w:rFonts w:ascii="PT Astra Serif" w:hAnsi="PT Astra Serif"/>
          <w:bCs/>
          <w:sz w:val="24"/>
          <w:szCs w:val="24"/>
        </w:rPr>
        <w:t xml:space="preserve">УФК по Тульской области (Комитет имущественных и земельных отношений администрации города Тулы), ИНН:7102005410, </w:t>
      </w:r>
      <w:r w:rsidRPr="00A379CF">
        <w:rPr>
          <w:rFonts w:ascii="PT Astra Serif" w:hAnsi="PT Astra Serif"/>
          <w:sz w:val="24"/>
          <w:szCs w:val="24"/>
        </w:rPr>
        <w:t xml:space="preserve">КПП: </w:t>
      </w:r>
      <w:r w:rsidRPr="00A379CF">
        <w:rPr>
          <w:rFonts w:ascii="PT Astra Serif" w:hAnsi="PT Astra Serif"/>
          <w:bCs/>
          <w:sz w:val="24"/>
          <w:szCs w:val="24"/>
        </w:rPr>
        <w:t xml:space="preserve">710601001, к/с: 40102810445370000059, </w:t>
      </w:r>
      <w:proofErr w:type="gramStart"/>
      <w:r w:rsidRPr="00A379CF">
        <w:rPr>
          <w:rFonts w:ascii="PT Astra Serif" w:hAnsi="PT Astra Serif"/>
          <w:bCs/>
          <w:sz w:val="24"/>
          <w:szCs w:val="24"/>
        </w:rPr>
        <w:t>р</w:t>
      </w:r>
      <w:proofErr w:type="gramEnd"/>
      <w:r w:rsidRPr="00A379CF">
        <w:rPr>
          <w:rFonts w:ascii="PT Astra Serif" w:hAnsi="PT Astra Serif"/>
          <w:bCs/>
          <w:sz w:val="24"/>
          <w:szCs w:val="24"/>
        </w:rPr>
        <w:t>/с: 03100643000000016600, Банк получателя: ОТДЕЛЕНИЕ ТУЛА БАНКА РОССИИ//УФК по Тульской области г.</w:t>
      </w:r>
      <w:r w:rsidR="00A174C7" w:rsidRPr="00A379CF">
        <w:rPr>
          <w:rFonts w:ascii="PT Astra Serif" w:hAnsi="PT Astra Serif"/>
          <w:bCs/>
          <w:sz w:val="24"/>
          <w:szCs w:val="24"/>
        </w:rPr>
        <w:t xml:space="preserve"> </w:t>
      </w:r>
      <w:r w:rsidRPr="00A379CF">
        <w:rPr>
          <w:rFonts w:ascii="PT Astra Serif" w:hAnsi="PT Astra Serif"/>
          <w:bCs/>
          <w:sz w:val="24"/>
          <w:szCs w:val="24"/>
        </w:rPr>
        <w:t xml:space="preserve">Тула, </w:t>
      </w:r>
      <w:r w:rsidRPr="00A379CF">
        <w:rPr>
          <w:rFonts w:ascii="PT Astra Serif" w:hAnsi="PT Astra Serif"/>
          <w:sz w:val="24"/>
          <w:szCs w:val="24"/>
        </w:rPr>
        <w:t xml:space="preserve">БИК: </w:t>
      </w:r>
      <w:r w:rsidRPr="00A379CF">
        <w:rPr>
          <w:rFonts w:ascii="PT Astra Serif" w:hAnsi="PT Astra Serif"/>
          <w:bCs/>
          <w:sz w:val="24"/>
          <w:szCs w:val="24"/>
        </w:rPr>
        <w:t>017003983, ОКТМО: 70701000; КБК 86011105024040000120</w:t>
      </w:r>
      <w:r w:rsidRPr="00A379CF">
        <w:rPr>
          <w:rFonts w:ascii="PT Astra Serif" w:hAnsi="PT Astra Serif"/>
          <w:sz w:val="24"/>
          <w:szCs w:val="24"/>
        </w:rPr>
        <w:t>. В соответствии с действующим законодательством может быть определен иной получатель арендной платы и (или) счет для перечисления арендной платы, о котором АРЕНДОДАТЕЛЬ уведомляет АРЕНДАТОРА.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3.3. СТОРОНЫ применяют следующие условия внесения арендной платы: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3.3.1. Обязательство по уплате арендной платы считается исполненным в день её поступления на счёт, указанный в пункте 3.2.2 ДОГОВОРА.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3.3.2.</w:t>
      </w:r>
      <w:r w:rsidRPr="00A379CF">
        <w:rPr>
          <w:rFonts w:ascii="PT Astra Serif" w:hAnsi="PT Astra Serif"/>
          <w:sz w:val="24"/>
          <w:szCs w:val="24"/>
        </w:rPr>
        <w:tab/>
        <w:t>АРЕНДАТОР вправе производить авансовые платежи до конца текущего года.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 xml:space="preserve">3.4. Поступившие от АРЕНДАТОРА платежи засчитываются в счёт погашения имеющейся на день поступления платежа задолженности по арендной плате. Если на день поступления платежа </w:t>
      </w:r>
      <w:proofErr w:type="gramStart"/>
      <w:r w:rsidRPr="00A379CF">
        <w:rPr>
          <w:rFonts w:ascii="PT Astra Serif" w:hAnsi="PT Astra Serif"/>
          <w:sz w:val="24"/>
          <w:szCs w:val="24"/>
        </w:rPr>
        <w:t>отсутствует задолженность по арендной плате поступивший платёж считается</w:t>
      </w:r>
      <w:proofErr w:type="gramEnd"/>
      <w:r w:rsidRPr="00A379CF">
        <w:rPr>
          <w:rFonts w:ascii="PT Astra Serif" w:hAnsi="PT Astra Serif"/>
          <w:sz w:val="24"/>
          <w:szCs w:val="24"/>
        </w:rPr>
        <w:t xml:space="preserve"> авансовым.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 xml:space="preserve">3.5. Размер арендной </w:t>
      </w:r>
      <w:proofErr w:type="gramStart"/>
      <w:r w:rsidRPr="00A379CF">
        <w:rPr>
          <w:rFonts w:ascii="PT Astra Serif" w:hAnsi="PT Astra Serif"/>
          <w:sz w:val="24"/>
          <w:szCs w:val="24"/>
        </w:rPr>
        <w:t>платы не изменяется в течение срока действия ДОГОВОРА аренды земельного участка</w:t>
      </w:r>
      <w:proofErr w:type="gramEnd"/>
      <w:r w:rsidRPr="00A379CF">
        <w:rPr>
          <w:rFonts w:ascii="PT Astra Serif" w:hAnsi="PT Astra Serif"/>
          <w:sz w:val="24"/>
          <w:szCs w:val="24"/>
        </w:rPr>
        <w:t>.</w:t>
      </w:r>
    </w:p>
    <w:p w:rsidR="001E79AD" w:rsidRPr="00A379CF" w:rsidRDefault="001E79AD" w:rsidP="00B00CF6">
      <w:pPr>
        <w:numPr>
          <w:ilvl w:val="0"/>
          <w:numId w:val="9"/>
        </w:numPr>
        <w:ind w:left="0" w:firstLine="709"/>
        <w:jc w:val="center"/>
        <w:rPr>
          <w:rFonts w:ascii="PT Astra Serif" w:hAnsi="PT Astra Serif"/>
          <w:b/>
          <w:sz w:val="24"/>
          <w:szCs w:val="24"/>
        </w:rPr>
      </w:pPr>
      <w:r w:rsidRPr="00A379CF">
        <w:rPr>
          <w:rFonts w:ascii="PT Astra Serif" w:hAnsi="PT Astra Serif"/>
          <w:b/>
          <w:sz w:val="24"/>
          <w:szCs w:val="24"/>
        </w:rPr>
        <w:t>ПЕРЕДАЧА УЧАСТКА.</w:t>
      </w:r>
    </w:p>
    <w:p w:rsidR="001E79AD" w:rsidRPr="00A379CF" w:rsidRDefault="001E79AD" w:rsidP="00B00CF6">
      <w:pPr>
        <w:numPr>
          <w:ilvl w:val="1"/>
          <w:numId w:val="9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При подписании ДОГОВОРА АРЕНДОДАТЕЛЬ передал, а АРЕНДАТОР принял УЧАСТОК в состоянии, позволяющем использовать УЧАСТОК в соответствии</w:t>
      </w:r>
      <w:r w:rsidR="008B1DA4" w:rsidRPr="00A379CF">
        <w:rPr>
          <w:rFonts w:ascii="PT Astra Serif" w:hAnsi="PT Astra Serif"/>
          <w:sz w:val="24"/>
          <w:szCs w:val="24"/>
        </w:rPr>
        <w:t xml:space="preserve"> </w:t>
      </w:r>
      <w:r w:rsidRPr="00A379CF">
        <w:rPr>
          <w:rFonts w:ascii="PT Astra Serif" w:hAnsi="PT Astra Serif"/>
          <w:sz w:val="24"/>
          <w:szCs w:val="24"/>
        </w:rPr>
        <w:t xml:space="preserve">с разрешённым использованием, установленным пунктом 1.1 ДОГОВОРА. 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ДОГОВОР является актом приёма-передачи УЧАСТКА.</w:t>
      </w:r>
    </w:p>
    <w:p w:rsidR="001E79AD" w:rsidRPr="00A379CF" w:rsidRDefault="001E79AD" w:rsidP="00B00CF6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A379CF">
        <w:rPr>
          <w:rFonts w:ascii="PT Astra Serif" w:hAnsi="PT Astra Serif"/>
          <w:b/>
          <w:sz w:val="24"/>
          <w:szCs w:val="24"/>
        </w:rPr>
        <w:t>5. ИЗМЕНЕНИЕ ДОГОВОРА, ПЕРЕДАЧА ПРАВ</w:t>
      </w:r>
    </w:p>
    <w:p w:rsidR="001E79AD" w:rsidRPr="00A379CF" w:rsidRDefault="001E79AD" w:rsidP="00B00CF6">
      <w:pPr>
        <w:ind w:firstLine="709"/>
        <w:jc w:val="center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b/>
          <w:sz w:val="24"/>
          <w:szCs w:val="24"/>
        </w:rPr>
        <w:t>И ОБЯЗАННОСТЕЙ ПО ДОГОВОРУ.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5.1. ДОГОВОР может быть изменён соглашением СТОРОН, а также судом в установленных законом случаях.</w:t>
      </w:r>
    </w:p>
    <w:p w:rsidR="001E79AD" w:rsidRPr="00A379CF" w:rsidRDefault="001E79AD" w:rsidP="00B00CF6">
      <w:pPr>
        <w:numPr>
          <w:ilvl w:val="0"/>
          <w:numId w:val="10"/>
        </w:numPr>
        <w:ind w:left="0" w:firstLine="709"/>
        <w:jc w:val="center"/>
        <w:rPr>
          <w:rFonts w:ascii="PT Astra Serif" w:hAnsi="PT Astra Serif"/>
          <w:b/>
          <w:sz w:val="24"/>
          <w:szCs w:val="24"/>
        </w:rPr>
      </w:pPr>
      <w:r w:rsidRPr="00A379CF">
        <w:rPr>
          <w:rFonts w:ascii="PT Astra Serif" w:hAnsi="PT Astra Serif"/>
          <w:b/>
          <w:sz w:val="24"/>
          <w:szCs w:val="24"/>
        </w:rPr>
        <w:t>ДРУГИЕ ПРАВА И ОБЯЗАННОСТИ СТОРОН.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6.1. АРЕНДАТОР обязан:</w:t>
      </w:r>
    </w:p>
    <w:p w:rsidR="001E79AD" w:rsidRPr="00A379CF" w:rsidRDefault="001E79AD" w:rsidP="00B00CF6">
      <w:pPr>
        <w:tabs>
          <w:tab w:val="left" w:pos="3420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6.1.1. Использовать УЧАСТОК в соответствии с разрешённым использованием, установленным пунктом 1.1 ДОГОВОРА;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 xml:space="preserve">6.1.2. Производить строительство ОБЪЕКТА в соответствии с действующими федеральными и </w:t>
      </w:r>
      <w:r w:rsidR="00EB5249" w:rsidRPr="00A379CF">
        <w:rPr>
          <w:rFonts w:ascii="PT Astra Serif" w:hAnsi="PT Astra Serif"/>
          <w:sz w:val="24"/>
          <w:szCs w:val="24"/>
        </w:rPr>
        <w:t>региональными градостроительными нормами,</w:t>
      </w:r>
      <w:r w:rsidRPr="00A379CF">
        <w:rPr>
          <w:rFonts w:ascii="PT Astra Serif" w:hAnsi="PT Astra Serif"/>
          <w:sz w:val="24"/>
          <w:szCs w:val="24"/>
        </w:rPr>
        <w:t xml:space="preserve"> и правилами;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6.1.3. Осуществить строительство ОБЪЕКТА после получения разрешения</w:t>
      </w:r>
      <w:r w:rsidRPr="00A379CF">
        <w:rPr>
          <w:rFonts w:ascii="PT Astra Serif" w:hAnsi="PT Astra Serif"/>
          <w:sz w:val="24"/>
          <w:szCs w:val="24"/>
        </w:rPr>
        <w:br/>
        <w:t>на строительство, выданного органом местного самоуправления или иным уполномоченным органом в соответствии с д</w:t>
      </w:r>
      <w:r w:rsidR="002E1C88" w:rsidRPr="00A379CF">
        <w:rPr>
          <w:rFonts w:ascii="PT Astra Serif" w:hAnsi="PT Astra Serif"/>
          <w:sz w:val="24"/>
          <w:szCs w:val="24"/>
        </w:rPr>
        <w:t>ействующим законодательством РФ</w:t>
      </w:r>
      <w:r w:rsidRPr="00A379CF">
        <w:rPr>
          <w:rFonts w:ascii="PT Astra Serif" w:hAnsi="PT Astra Serif"/>
          <w:sz w:val="24"/>
          <w:szCs w:val="24"/>
        </w:rPr>
        <w:t xml:space="preserve">. 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Строительство ОБЪЕКТА без разрешения на строительство не допускается. Капитальный объект, возведенный на УЧАСТКЕ без получения разрешения</w:t>
      </w:r>
      <w:r w:rsidRPr="00A379CF">
        <w:rPr>
          <w:rFonts w:ascii="PT Astra Serif" w:hAnsi="PT Astra Serif"/>
          <w:sz w:val="24"/>
          <w:szCs w:val="24"/>
        </w:rPr>
        <w:br/>
        <w:t>на строительств</w:t>
      </w:r>
      <w:r w:rsidR="002E1C88" w:rsidRPr="00A379CF">
        <w:rPr>
          <w:rFonts w:ascii="PT Astra Serif" w:hAnsi="PT Astra Serif"/>
          <w:sz w:val="24"/>
          <w:szCs w:val="24"/>
        </w:rPr>
        <w:t>о</w:t>
      </w:r>
      <w:r w:rsidRPr="00A379CF">
        <w:rPr>
          <w:rFonts w:ascii="PT Astra Serif" w:hAnsi="PT Astra Serif"/>
          <w:sz w:val="24"/>
          <w:szCs w:val="24"/>
        </w:rPr>
        <w:t xml:space="preserve"> в соответствии с действующим законодательством РФ, будет являться самовольно возведенным.</w:t>
      </w:r>
    </w:p>
    <w:p w:rsidR="00DB76B1" w:rsidRPr="00A379CF" w:rsidRDefault="00DB76B1" w:rsidP="00B00C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Провести историко-культурную экспертизу земельного участка до осуществления на нем строительства объектов.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6.1.</w:t>
      </w:r>
      <w:r w:rsidR="002E1C88" w:rsidRPr="00A379CF">
        <w:rPr>
          <w:rFonts w:ascii="PT Astra Serif" w:hAnsi="PT Astra Serif"/>
          <w:sz w:val="24"/>
          <w:szCs w:val="24"/>
        </w:rPr>
        <w:t>4</w:t>
      </w:r>
      <w:r w:rsidRPr="00A379CF">
        <w:rPr>
          <w:rFonts w:ascii="PT Astra Serif" w:hAnsi="PT Astra Serif"/>
          <w:sz w:val="24"/>
          <w:szCs w:val="24"/>
        </w:rPr>
        <w:t>. Использовать территорию УЧАСТКА рационально.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 xml:space="preserve">По окончании строительства ОБЪЕКТА АРЕНДАТОР вправе требовать оформления соответствующих прав на ту часть земельного участка, которая </w:t>
      </w:r>
      <w:proofErr w:type="gramStart"/>
      <w:r w:rsidRPr="00A379CF">
        <w:rPr>
          <w:rFonts w:ascii="PT Astra Serif" w:hAnsi="PT Astra Serif"/>
          <w:sz w:val="24"/>
          <w:szCs w:val="24"/>
        </w:rPr>
        <w:t>занята объектами недвижимости и необходима</w:t>
      </w:r>
      <w:proofErr w:type="gramEnd"/>
      <w:r w:rsidRPr="00A379CF">
        <w:rPr>
          <w:rFonts w:ascii="PT Astra Serif" w:hAnsi="PT Astra Serif"/>
          <w:sz w:val="24"/>
          <w:szCs w:val="24"/>
        </w:rPr>
        <w:t xml:space="preserve"> для ее использования. УЧАСТОК не должен превышать площадь, необходимую для эксплуатации ОБЪЕКТА.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lastRenderedPageBreak/>
        <w:t>6.1.</w:t>
      </w:r>
      <w:r w:rsidR="002E1C88" w:rsidRPr="00A379CF">
        <w:rPr>
          <w:rFonts w:ascii="PT Astra Serif" w:hAnsi="PT Astra Serif"/>
          <w:sz w:val="24"/>
          <w:szCs w:val="24"/>
        </w:rPr>
        <w:t>5</w:t>
      </w:r>
      <w:r w:rsidRPr="00A379CF">
        <w:rPr>
          <w:rFonts w:ascii="PT Astra Serif" w:hAnsi="PT Astra Serif"/>
          <w:sz w:val="24"/>
          <w:szCs w:val="24"/>
        </w:rPr>
        <w:t xml:space="preserve">. В 3-х дневный срок </w:t>
      </w:r>
      <w:proofErr w:type="gramStart"/>
      <w:r w:rsidRPr="00A379CF">
        <w:rPr>
          <w:rFonts w:ascii="PT Astra Serif" w:hAnsi="PT Astra Serif"/>
          <w:sz w:val="24"/>
          <w:szCs w:val="24"/>
        </w:rPr>
        <w:t>с даты подачи</w:t>
      </w:r>
      <w:proofErr w:type="gramEnd"/>
      <w:r w:rsidRPr="00A379CF">
        <w:rPr>
          <w:rFonts w:ascii="PT Astra Serif" w:hAnsi="PT Astra Serif"/>
          <w:sz w:val="24"/>
          <w:szCs w:val="24"/>
        </w:rPr>
        <w:t xml:space="preserve"> в орган, осуществляющий учет зданий, строений и сооружений, известить письменно АРЕНДОДАТЕЛЯ о передаче документов, необходимых для постановки на кадастровый учет ОБЪЕКТА.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6.1.</w:t>
      </w:r>
      <w:r w:rsidR="002E1C88" w:rsidRPr="00A379CF">
        <w:rPr>
          <w:rFonts w:ascii="PT Astra Serif" w:hAnsi="PT Astra Serif"/>
          <w:sz w:val="24"/>
          <w:szCs w:val="24"/>
        </w:rPr>
        <w:t>6</w:t>
      </w:r>
      <w:r w:rsidRPr="00A379CF">
        <w:rPr>
          <w:rFonts w:ascii="PT Astra Serif" w:hAnsi="PT Astra Serif"/>
          <w:sz w:val="24"/>
          <w:szCs w:val="24"/>
        </w:rPr>
        <w:t>. Осуществить строительство ОБЪЕКТА в течение срока действия настоящего ДОГОВОРА.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6.1.</w:t>
      </w:r>
      <w:r w:rsidR="002E1C88" w:rsidRPr="00A379CF">
        <w:rPr>
          <w:rFonts w:ascii="PT Astra Serif" w:hAnsi="PT Astra Serif"/>
          <w:sz w:val="24"/>
          <w:szCs w:val="24"/>
        </w:rPr>
        <w:t>7</w:t>
      </w:r>
      <w:r w:rsidRPr="00A379CF">
        <w:rPr>
          <w:rFonts w:ascii="PT Astra Serif" w:hAnsi="PT Astra Serif"/>
          <w:sz w:val="24"/>
          <w:szCs w:val="24"/>
        </w:rPr>
        <w:t>. Не осуществлять строительство иных (за исключением вспомогательных строений, необходимых для обслуживания ОБЪЕКТА) капитальных зданий, строений и сооружений.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6.1.</w:t>
      </w:r>
      <w:r w:rsidR="002E1C88" w:rsidRPr="00A379CF">
        <w:rPr>
          <w:rFonts w:ascii="PT Astra Serif" w:hAnsi="PT Astra Serif"/>
          <w:sz w:val="24"/>
          <w:szCs w:val="24"/>
        </w:rPr>
        <w:t>8</w:t>
      </w:r>
      <w:r w:rsidRPr="00A379CF">
        <w:rPr>
          <w:rFonts w:ascii="PT Astra Serif" w:hAnsi="PT Astra Serif"/>
          <w:sz w:val="24"/>
          <w:szCs w:val="24"/>
        </w:rPr>
        <w:t xml:space="preserve">. Производить благоустройство территории УЧАСТКА, в </w:t>
      </w:r>
      <w:proofErr w:type="spellStart"/>
      <w:r w:rsidRPr="00A379CF">
        <w:rPr>
          <w:rFonts w:ascii="PT Astra Serif" w:hAnsi="PT Astra Serif"/>
          <w:sz w:val="24"/>
          <w:szCs w:val="24"/>
        </w:rPr>
        <w:t>т.ч</w:t>
      </w:r>
      <w:proofErr w:type="spellEnd"/>
      <w:r w:rsidRPr="00A379CF">
        <w:rPr>
          <w:rFonts w:ascii="PT Astra Serif" w:hAnsi="PT Astra Serif"/>
          <w:sz w:val="24"/>
          <w:szCs w:val="24"/>
        </w:rPr>
        <w:t xml:space="preserve">. прилегающей территории, содержать ОБЪЕКТ в соответствии с установленными правилами. 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За свой счёт содержать УЧАСТОК и прилегающую территорию в надлежащем санитарном и противопожарном состоянии, в том числе осуществлять уборку мусора, расчистку от снега и льда.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6.1.</w:t>
      </w:r>
      <w:r w:rsidR="002E1C88" w:rsidRPr="00A379CF">
        <w:rPr>
          <w:rFonts w:ascii="PT Astra Serif" w:hAnsi="PT Astra Serif"/>
          <w:sz w:val="24"/>
          <w:szCs w:val="24"/>
        </w:rPr>
        <w:t>9</w:t>
      </w:r>
      <w:r w:rsidRPr="00A379CF">
        <w:rPr>
          <w:rFonts w:ascii="PT Astra Serif" w:hAnsi="PT Astra Serif"/>
          <w:sz w:val="24"/>
          <w:szCs w:val="24"/>
        </w:rPr>
        <w:t xml:space="preserve">. Исполнять сервитуты и ограничения (обременения) УЧАСТКА, установленные в соответствии с действующим законодательством. 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 xml:space="preserve"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- установления сервитутов и ограничений (обременений) земельного участка в соответствии с действующим законодательством Российской Федерации и иными правовыми актами. 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В случае расположения земельного участка в зоне с особыми условиями его использования, соблюдать соответствующие нормы и правила при эксплуатации данного земельного участка.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6.1.1</w:t>
      </w:r>
      <w:r w:rsidR="002E1C88" w:rsidRPr="00A379CF">
        <w:rPr>
          <w:rFonts w:ascii="PT Astra Serif" w:hAnsi="PT Astra Serif"/>
          <w:sz w:val="24"/>
          <w:szCs w:val="24"/>
        </w:rPr>
        <w:t>0</w:t>
      </w:r>
      <w:r w:rsidRPr="00A379CF">
        <w:rPr>
          <w:rFonts w:ascii="PT Astra Serif" w:hAnsi="PT Astra Serif"/>
          <w:sz w:val="24"/>
          <w:szCs w:val="24"/>
        </w:rPr>
        <w:t xml:space="preserve">. Обеспечить беспрепятственный доступ на УЧАСТОК эксплуатирующих организаций для ремонта и обслуживания сетей инженерной инфраструктуры, в </w:t>
      </w:r>
      <w:proofErr w:type="spellStart"/>
      <w:r w:rsidRPr="00A379CF">
        <w:rPr>
          <w:rFonts w:ascii="PT Astra Serif" w:hAnsi="PT Astra Serif"/>
          <w:sz w:val="24"/>
          <w:szCs w:val="24"/>
        </w:rPr>
        <w:t>т.ч</w:t>
      </w:r>
      <w:proofErr w:type="spellEnd"/>
      <w:r w:rsidRPr="00A379CF">
        <w:rPr>
          <w:rFonts w:ascii="PT Astra Serif" w:hAnsi="PT Astra Serif"/>
          <w:sz w:val="24"/>
          <w:szCs w:val="24"/>
        </w:rPr>
        <w:t>. АРЕНДОДАТЕЛЯ и иных заинтересованных служб, органов, учреждений и т.д.</w:t>
      </w:r>
    </w:p>
    <w:p w:rsidR="001E79AD" w:rsidRPr="00A379CF" w:rsidRDefault="001E79AD" w:rsidP="00EB524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6.1.1</w:t>
      </w:r>
      <w:r w:rsidR="002E1C88" w:rsidRPr="00A379CF">
        <w:rPr>
          <w:rFonts w:ascii="PT Astra Serif" w:hAnsi="PT Astra Serif"/>
          <w:sz w:val="24"/>
          <w:szCs w:val="24"/>
        </w:rPr>
        <w:t>1</w:t>
      </w:r>
      <w:r w:rsidRPr="00A379CF">
        <w:rPr>
          <w:rFonts w:ascii="PT Astra Serif" w:hAnsi="PT Astra Serif"/>
          <w:sz w:val="24"/>
          <w:szCs w:val="24"/>
        </w:rPr>
        <w:t>. Обеспечить строительство ОБЪЕКТА, при условии соответствия ег</w:t>
      </w:r>
      <w:r w:rsidR="00EB5249" w:rsidRPr="00A379CF">
        <w:rPr>
          <w:rFonts w:ascii="PT Astra Serif" w:hAnsi="PT Astra Serif"/>
          <w:sz w:val="24"/>
          <w:szCs w:val="24"/>
        </w:rPr>
        <w:t>о действующим нормам и правилам.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В обязательном порядке в ОБЪЕКТЕ должны быть предусмотрены отопление, вентиляция, водоснабжение, канализация и электроснабжение.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Строительство ОБЪЕКТА на УЧАСТКЕ не соответствующего перечисленным требованиям не допускается.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6.1.1</w:t>
      </w:r>
      <w:r w:rsidR="002E1C88" w:rsidRPr="00A379CF">
        <w:rPr>
          <w:rFonts w:ascii="PT Astra Serif" w:hAnsi="PT Astra Serif"/>
          <w:sz w:val="24"/>
          <w:szCs w:val="24"/>
        </w:rPr>
        <w:t>2</w:t>
      </w:r>
      <w:r w:rsidRPr="00A379CF">
        <w:rPr>
          <w:rFonts w:ascii="PT Astra Serif" w:hAnsi="PT Astra Serif"/>
          <w:sz w:val="24"/>
          <w:szCs w:val="24"/>
        </w:rPr>
        <w:t>. Эксплуатировать ОБЪЕКТ при наличии соответствующего разрешения на ввод ОБЪЕКТА в эксплуатацию, подписанного уполномоченными на то должностными лицами, если иное не предусмотрено действующим законодательством Российской Федерации.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6.1.1</w:t>
      </w:r>
      <w:r w:rsidR="002E1C88" w:rsidRPr="00A379CF">
        <w:rPr>
          <w:rFonts w:ascii="PT Astra Serif" w:hAnsi="PT Astra Serif"/>
          <w:sz w:val="24"/>
          <w:szCs w:val="24"/>
        </w:rPr>
        <w:t>3</w:t>
      </w:r>
      <w:r w:rsidRPr="00A379CF">
        <w:rPr>
          <w:rFonts w:ascii="PT Astra Serif" w:hAnsi="PT Astra Serif"/>
          <w:sz w:val="24"/>
          <w:szCs w:val="24"/>
        </w:rPr>
        <w:t xml:space="preserve">. Письменно в десятидневный срок со дня совершённого изменения уведомить АРЕНДОДАТЕЛЯ об изменении </w:t>
      </w:r>
      <w:proofErr w:type="gramStart"/>
      <w:r w:rsidRPr="00A379CF">
        <w:rPr>
          <w:rFonts w:ascii="PT Astra Serif" w:hAnsi="PT Astra Serif"/>
          <w:sz w:val="24"/>
          <w:szCs w:val="24"/>
        </w:rPr>
        <w:t>своих</w:t>
      </w:r>
      <w:proofErr w:type="gramEnd"/>
      <w:r w:rsidRPr="00A379CF">
        <w:rPr>
          <w:rFonts w:ascii="PT Astra Serif" w:hAnsi="PT Astra Serif"/>
          <w:sz w:val="24"/>
          <w:szCs w:val="24"/>
        </w:rPr>
        <w:t>: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- юридического и почтового адресов;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- номеров контактных телефонов;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- банковских реквизитов.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6.2. АРЕНДОДАТЕЛЬ имеет право: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 xml:space="preserve">6.2.1. Осуществлять </w:t>
      </w:r>
      <w:proofErr w:type="gramStart"/>
      <w:r w:rsidRPr="00A379CF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A379CF">
        <w:rPr>
          <w:rFonts w:ascii="PT Astra Serif" w:hAnsi="PT Astra Serif"/>
          <w:sz w:val="24"/>
          <w:szCs w:val="24"/>
        </w:rPr>
        <w:t xml:space="preserve"> использованием УЧАСТКА.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6.3. АРЕНДОДАТЕЛЬ обязан: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6.3.1. Через средства массовой информации или в письменной форме заказным письмом с уведомлением в тридцатидневный срок со дня совершённого изменения уведомить АРЕНДАТОРА по адресу, указанному АРЕНДАТОРОМ при заключении ДОГОВОРА, об изменении своего: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- юридического и почтового адресов;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- номеров контактных телефонов;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- реквизитов счёта, указанного в пункте 3.2.2 договора.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6.4. По требованию одной из сторон стороны обязаны заключить соглашение</w:t>
      </w:r>
      <w:r w:rsidRPr="00A379CF">
        <w:rPr>
          <w:rFonts w:ascii="PT Astra Serif" w:hAnsi="PT Astra Serif"/>
          <w:sz w:val="24"/>
          <w:szCs w:val="24"/>
        </w:rPr>
        <w:br/>
        <w:t>к договору, в котором указываются изменённые юридический и (или) почтовый адреса, реквизиты счета.</w:t>
      </w:r>
    </w:p>
    <w:p w:rsidR="001E79AD" w:rsidRPr="00A379CF" w:rsidRDefault="001E79AD" w:rsidP="00B00CF6">
      <w:pPr>
        <w:numPr>
          <w:ilvl w:val="0"/>
          <w:numId w:val="10"/>
        </w:numPr>
        <w:ind w:left="0" w:firstLine="709"/>
        <w:jc w:val="center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b/>
          <w:sz w:val="24"/>
          <w:szCs w:val="24"/>
        </w:rPr>
        <w:lastRenderedPageBreak/>
        <w:t>ОТВЕТСТВЕННОСТЬ СТОРОН</w:t>
      </w:r>
      <w:r w:rsidRPr="00A379CF">
        <w:rPr>
          <w:rFonts w:ascii="PT Astra Serif" w:hAnsi="PT Astra Serif"/>
          <w:sz w:val="24"/>
          <w:szCs w:val="24"/>
        </w:rPr>
        <w:t>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 xml:space="preserve">7.1. За нарушение срока уплаты арендной платы АРЕНДАТОР уплачивает пеню в размере одного процента от общей суммы задолженности. Пеня </w:t>
      </w:r>
      <w:proofErr w:type="gramStart"/>
      <w:r w:rsidRPr="00A379CF">
        <w:rPr>
          <w:rFonts w:ascii="PT Astra Serif" w:hAnsi="PT Astra Serif"/>
          <w:sz w:val="24"/>
          <w:szCs w:val="24"/>
        </w:rPr>
        <w:t xml:space="preserve">начисляется </w:t>
      </w:r>
      <w:r w:rsidRPr="00A379CF">
        <w:rPr>
          <w:rFonts w:ascii="PT Astra Serif" w:hAnsi="PT Astra Serif"/>
          <w:sz w:val="24"/>
          <w:szCs w:val="24"/>
        </w:rPr>
        <w:fldChar w:fldCharType="begin"/>
      </w:r>
      <w:r w:rsidRPr="00A379CF">
        <w:rPr>
          <w:rFonts w:ascii="PT Astra Serif" w:hAnsi="PT Astra Serif"/>
          <w:sz w:val="24"/>
          <w:szCs w:val="24"/>
        </w:rPr>
        <w:instrText xml:space="preserve"> DOCVARIABLE  DataPeny  \* MERGEFORMAT </w:instrText>
      </w:r>
      <w:r w:rsidRPr="00A379CF">
        <w:rPr>
          <w:rFonts w:ascii="PT Astra Serif" w:hAnsi="PT Astra Serif"/>
          <w:sz w:val="24"/>
          <w:szCs w:val="24"/>
        </w:rPr>
        <w:fldChar w:fldCharType="separate"/>
      </w:r>
      <w:r w:rsidRPr="00A379CF">
        <w:rPr>
          <w:rFonts w:ascii="PT Astra Serif" w:hAnsi="PT Astra Serif"/>
          <w:sz w:val="24"/>
          <w:szCs w:val="24"/>
        </w:rPr>
        <w:t>ежемесячно одиннадцатого числа каждого месяца</w:t>
      </w:r>
      <w:r w:rsidRPr="00A379CF">
        <w:rPr>
          <w:rFonts w:ascii="PT Astra Serif" w:hAnsi="PT Astra Serif"/>
          <w:sz w:val="24"/>
          <w:szCs w:val="24"/>
        </w:rPr>
        <w:fldChar w:fldCharType="end"/>
      </w:r>
      <w:r w:rsidRPr="00A379CF">
        <w:rPr>
          <w:rFonts w:ascii="PT Astra Serif" w:hAnsi="PT Astra Serif"/>
          <w:sz w:val="24"/>
          <w:szCs w:val="24"/>
        </w:rPr>
        <w:t xml:space="preserve"> и прибавляется</w:t>
      </w:r>
      <w:proofErr w:type="gramEnd"/>
      <w:r w:rsidRPr="00A379CF">
        <w:rPr>
          <w:rFonts w:ascii="PT Astra Serif" w:hAnsi="PT Astra Serif"/>
          <w:sz w:val="24"/>
          <w:szCs w:val="24"/>
        </w:rPr>
        <w:t xml:space="preserve"> к ранее начисленной и непогашенной задолженности по пене.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При расторжении ДОГОВОРА до очередного срока начисления пени пеня начисляется в день расторжения ДОГОВОРА.</w:t>
      </w:r>
    </w:p>
    <w:p w:rsidR="001E79AD" w:rsidRPr="00A379CF" w:rsidRDefault="001E79AD" w:rsidP="00B00CF6">
      <w:pPr>
        <w:tabs>
          <w:tab w:val="left" w:pos="295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7.2. В период действия ДОГОВОРА размер пени может быть изменен соглашением СТОРОН.</w:t>
      </w:r>
    </w:p>
    <w:p w:rsidR="001E79AD" w:rsidRPr="00A379CF" w:rsidRDefault="001E79AD" w:rsidP="00B00CF6">
      <w:pPr>
        <w:tabs>
          <w:tab w:val="left" w:pos="295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7.3. Указанная в настоящем разделе пеня уплачивается на счёт, указанный в пункте 3.2.2 ДОГОВОРА.</w:t>
      </w:r>
    </w:p>
    <w:p w:rsidR="001E79AD" w:rsidRPr="00A379CF" w:rsidRDefault="001E79AD" w:rsidP="00B00CF6">
      <w:pPr>
        <w:tabs>
          <w:tab w:val="left" w:pos="295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Обязательство по уплате пени считается исполненным в день её поступления</w:t>
      </w:r>
      <w:r w:rsidRPr="00A379CF">
        <w:rPr>
          <w:rFonts w:ascii="PT Astra Serif" w:hAnsi="PT Astra Serif"/>
          <w:sz w:val="24"/>
          <w:szCs w:val="24"/>
        </w:rPr>
        <w:br/>
        <w:t>на счёт, указанный в пункте 3.2.2 ДОГОВОРА.</w:t>
      </w:r>
    </w:p>
    <w:p w:rsidR="001E79AD" w:rsidRPr="00A379CF" w:rsidRDefault="001E79AD" w:rsidP="00B00CF6">
      <w:pPr>
        <w:tabs>
          <w:tab w:val="left" w:pos="295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Уплата пени не освобождает АРЕНДАТОРА от надлежащего выполнения условий ДОГОВОРА.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7.4. АРЕНДАТОР обязан возместить АРЕНДОДАТЕЛЮ убытки, причинённые порчей УЧАСТКА и ухудшением экологической обстановки при использовании УЧАСТКА, а также убытки, связанные с несвоевременным исполнением обязанностей, определённых в пункте 8.6 ДОГОВОРА.</w:t>
      </w:r>
    </w:p>
    <w:p w:rsidR="001E79AD" w:rsidRPr="00A379CF" w:rsidRDefault="001E79AD" w:rsidP="00B00CF6">
      <w:pPr>
        <w:numPr>
          <w:ilvl w:val="0"/>
          <w:numId w:val="10"/>
        </w:numPr>
        <w:ind w:left="0" w:firstLine="709"/>
        <w:jc w:val="center"/>
        <w:rPr>
          <w:rFonts w:ascii="PT Astra Serif" w:hAnsi="PT Astra Serif"/>
          <w:b/>
          <w:sz w:val="24"/>
          <w:szCs w:val="24"/>
        </w:rPr>
      </w:pPr>
      <w:r w:rsidRPr="00A379CF">
        <w:rPr>
          <w:rFonts w:ascii="PT Astra Serif" w:hAnsi="PT Astra Serif"/>
          <w:b/>
          <w:sz w:val="24"/>
          <w:szCs w:val="24"/>
        </w:rPr>
        <w:t>РАСТОРЖЕНИЕ ДОГОВОРА И ОТКАЗ ОТ ДОГОВОРА.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8.1. ДОГОВОР расторгается: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8.1.1. исключительно по соглашению сторон;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8.1.2. судом в случаях, установленных законом, и в случаях, указанных в пункте 8.2 ДОГОВОРА.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8.2. АРЕНДОДАТЕЛЬ вправе в любое время отказаться от ДОГОВОРА, предупредив об этом АРЕНДАТОРА в срок и в порядке, указанные в пунктах 8.3, 8.4 ДОГОВОРА, в следующих случаях: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8.2.1. Использования АРЕНДАТОРОМ УЧАСТКА не в соответствии с установленным видом разрешенного его использования.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8.2.2. Невнесения АРЕНДАТОРОМ арендной платы более двух раз подряд по истечении установленного ДОГОВОРОМ срока платежа.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8.2.3. Невыполнения АРЕНДАТОРОМ условий, предусмотренных в пунктах 6.1.2 - 6.1.</w:t>
      </w:r>
      <w:r w:rsidR="002E1C88" w:rsidRPr="00A379CF">
        <w:rPr>
          <w:rFonts w:ascii="PT Astra Serif" w:hAnsi="PT Astra Serif"/>
          <w:sz w:val="24"/>
          <w:szCs w:val="24"/>
        </w:rPr>
        <w:t>9</w:t>
      </w:r>
      <w:r w:rsidRPr="00A379CF">
        <w:rPr>
          <w:rFonts w:ascii="PT Astra Serif" w:hAnsi="PT Astra Serif"/>
          <w:sz w:val="24"/>
          <w:szCs w:val="24"/>
        </w:rPr>
        <w:t xml:space="preserve"> и 6.1.11 - 6.1.12 настоящего ДОГОВОРА.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8.3. Об одностороннем отказе от исполнения ДОГОВОРА АРЕНДОДАТЕЛЬ предупреждает АРЕНДАТОРА за 10 дней.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8.4. Уведомление об отказе от ДОГОВОРА (далее - уведомление) производится</w:t>
      </w:r>
      <w:r w:rsidRPr="00A379CF">
        <w:rPr>
          <w:rFonts w:ascii="PT Astra Serif" w:hAnsi="PT Astra Serif"/>
          <w:sz w:val="24"/>
          <w:szCs w:val="24"/>
        </w:rPr>
        <w:br/>
        <w:t>в письменной форме по адресу, указанному АРЕНДАТОРОМ при заключении ДОГОВОРА.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Обязательство АРЕНДОДАТЕЛЯ по уведомлению АРЕНДАТОРА об отказе от ДОГОВОРА считается исполненным в день получения Уведомления другой стороной.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В случае уклонения АРЕНДАТОРА от получения Уведомления об отказе от договора аренды, направленного почтой по адресу, указанному АРЕНДАТОРОМ при заключении ДОГОВОРА, то срок прекращения ДОГОВОРА отсчитывается с даты, указанной в отметке организации связи об отсутствии адресата.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С заявлением о государственной регистрации прекращения договора обращается сторона, отказавшаяся от исполнения ДОГОВОРА.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8.5. АРЕНДАТОР обязан не нарушать прав других землепользователей, не допускать действий, приводящих к ухудшению экологической обстановки на арендуемом участке и прилегающих к нему территориях. В случае нарушения АРЕНДОДАТЕЛЬ имеет право в одностороннем порядке расторгнуть ДОГОВОР, предупредив об этом АРЕНДАТОРА в срок и в порядке, указанные в пунктах 8.3, 8.4 ДОГОВОРА.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 xml:space="preserve">8.6. При расторжении договора либо отказе АРЕНДОДАТЕЛЯ от исполнения ДОГОВОРА АРЕНДАТОР в срок до дня прекращения действия ДОГОВОРА обязан за свой </w:t>
      </w:r>
      <w:r w:rsidRPr="00A379CF">
        <w:rPr>
          <w:rFonts w:ascii="PT Astra Serif" w:hAnsi="PT Astra Serif"/>
          <w:sz w:val="24"/>
          <w:szCs w:val="24"/>
        </w:rPr>
        <w:lastRenderedPageBreak/>
        <w:t>счёт привести УЧАСТОК в состояние, позволяющее использовать его в соответствии с установленным видом разрешенного его использования, в том числе АРЕНДАТОР обязан: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- снести (демонтировать) объекты, кроме случаев, когда одновременно</w:t>
      </w:r>
      <w:r w:rsidRPr="00A379CF">
        <w:rPr>
          <w:rFonts w:ascii="PT Astra Serif" w:hAnsi="PT Astra Serif"/>
          <w:sz w:val="24"/>
          <w:szCs w:val="24"/>
        </w:rPr>
        <w:br/>
        <w:t>с расторжением ДОГОВОРА заключается договор аренды на новый срок участка</w:t>
      </w:r>
      <w:r w:rsidRPr="00A379CF">
        <w:rPr>
          <w:rFonts w:ascii="PT Astra Serif" w:hAnsi="PT Astra Serif"/>
          <w:sz w:val="24"/>
          <w:szCs w:val="24"/>
        </w:rPr>
        <w:br/>
        <w:t>с АРЕНДАТОРОМ;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- снести самовольные постройки;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- устранить разрытия, захламление, загрязнение и другие виды порчи УЧАСТКА.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8.7. При расторжении ДОГОВОРА или отказе от ДОГОВОРА стороны обязаны подписать акт приёма-передачи УЧАСТКА.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8.8. Расторжение ДОГОВОРА или отказ от исполнения ДОГОВОРА не прекращает обязанностей АРЕНДАТОРА: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- по уплате задолженности по арендной плате;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- по уплате пени;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 xml:space="preserve">- </w:t>
      </w:r>
      <w:proofErr w:type="gramStart"/>
      <w:r w:rsidRPr="00A379CF">
        <w:rPr>
          <w:rFonts w:ascii="PT Astra Serif" w:hAnsi="PT Astra Serif"/>
          <w:sz w:val="24"/>
          <w:szCs w:val="24"/>
        </w:rPr>
        <w:t>указанных</w:t>
      </w:r>
      <w:proofErr w:type="gramEnd"/>
      <w:r w:rsidRPr="00A379CF">
        <w:rPr>
          <w:rFonts w:ascii="PT Astra Serif" w:hAnsi="PT Astra Serif"/>
          <w:sz w:val="24"/>
          <w:szCs w:val="24"/>
        </w:rPr>
        <w:t xml:space="preserve"> в пункте 8.6. ДОГОВОРА.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8.9. ДОГОВОР является сделкой, совершённой под отменительным условием: в случае смерти АРЕНДАТОРА</w:t>
      </w:r>
      <w:r w:rsidR="008C77D5">
        <w:rPr>
          <w:rFonts w:ascii="PT Astra Serif" w:hAnsi="PT Astra Serif"/>
          <w:sz w:val="24"/>
          <w:szCs w:val="24"/>
        </w:rPr>
        <w:t>, являющегося физическим лицом,</w:t>
      </w:r>
      <w:r w:rsidRPr="00A379CF">
        <w:rPr>
          <w:rFonts w:ascii="PT Astra Serif" w:hAnsi="PT Astra Serif"/>
          <w:sz w:val="24"/>
          <w:szCs w:val="24"/>
        </w:rPr>
        <w:t xml:space="preserve"> и отсутствия его наследников (отменительное условие) права и обязанности сторон по настоящему ДОГОВОРУ прекращаются.</w:t>
      </w:r>
      <w:r w:rsidRPr="00A379CF">
        <w:rPr>
          <w:rFonts w:ascii="PT Astra Serif" w:hAnsi="PT Astra Serif"/>
          <w:sz w:val="24"/>
          <w:szCs w:val="24"/>
        </w:rPr>
        <w:tab/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Государственная регистрация прекращения ДОГОВОРА осуществляется АРЕНДОДАТЕЛЕМ не ранее шести месяцев со дня смерти АРЕНДАТОРА в порядке, установленном действующим законодательством РФ.</w:t>
      </w:r>
    </w:p>
    <w:p w:rsidR="001E79AD" w:rsidRPr="00A379CF" w:rsidRDefault="001E79AD" w:rsidP="00B00CF6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1E79AD" w:rsidRPr="00A379CF" w:rsidRDefault="001E79AD" w:rsidP="00B00CF6">
      <w:pPr>
        <w:numPr>
          <w:ilvl w:val="0"/>
          <w:numId w:val="10"/>
        </w:numPr>
        <w:ind w:left="0" w:firstLine="709"/>
        <w:jc w:val="center"/>
        <w:rPr>
          <w:rFonts w:ascii="PT Astra Serif" w:hAnsi="PT Astra Serif"/>
          <w:b/>
          <w:sz w:val="24"/>
          <w:szCs w:val="24"/>
        </w:rPr>
      </w:pPr>
      <w:r w:rsidRPr="00A379CF">
        <w:rPr>
          <w:rFonts w:ascii="PT Astra Serif" w:hAnsi="PT Astra Serif"/>
          <w:b/>
          <w:sz w:val="24"/>
          <w:szCs w:val="24"/>
        </w:rPr>
        <w:t>ЗАКЛЮЧИТЕЛЬНЫЕ ПОЛОЖЕНИЯ.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 xml:space="preserve">9.1. Споры по ДОГОВОРУ, которые СТОРОНЫ не разрешили путём переговоров, разрешаются в судебном порядке. 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9.2. Передача АРЕНДАТОРОМ УЧАСТКА в субаренду или пользование третьему лицу без согласия АРЕНДОДАТЕЛЯ является основанием для расторжения ДОГОВОРА</w:t>
      </w:r>
      <w:r w:rsidRPr="00A379CF">
        <w:rPr>
          <w:rFonts w:ascii="PT Astra Serif" w:hAnsi="PT Astra Serif"/>
          <w:sz w:val="24"/>
          <w:szCs w:val="24"/>
        </w:rPr>
        <w:br/>
        <w:t>в одностороннем порядке со стороны АРЕНДОДАТЕЛЯ.</w:t>
      </w:r>
    </w:p>
    <w:p w:rsidR="001E79AD" w:rsidRPr="00A379CF" w:rsidRDefault="001E79AD" w:rsidP="00B00C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9.3. Регистрация ДОГОВОРА, а также изменений к нему производится АРЕНДОДАТЕЛЕМ.</w:t>
      </w:r>
    </w:p>
    <w:p w:rsidR="001E79AD" w:rsidRPr="00A379CF" w:rsidRDefault="001E79AD" w:rsidP="00B00CF6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1E79AD" w:rsidRPr="00A379CF" w:rsidRDefault="001E79AD" w:rsidP="00B00CF6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A379CF">
        <w:rPr>
          <w:rFonts w:ascii="PT Astra Serif" w:hAnsi="PT Astra Serif"/>
          <w:b/>
          <w:sz w:val="24"/>
          <w:szCs w:val="24"/>
        </w:rPr>
        <w:t>10. ПРИЛОЖЕНИЯ, АДРЕСА, РЕКВИЗИТЫ И ПОДПИСИ СТОРОН.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К договору прилагаются:</w:t>
      </w:r>
    </w:p>
    <w:p w:rsidR="001E79AD" w:rsidRPr="00A379CF" w:rsidRDefault="001E79AD" w:rsidP="00B00CF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1. Выписка из ЕГРН на земельный участок ________________.</w:t>
      </w:r>
    </w:p>
    <w:p w:rsidR="001E79AD" w:rsidRPr="00A379CF" w:rsidRDefault="001E79AD" w:rsidP="00B00CF6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1E79AD" w:rsidRPr="00A379CF" w:rsidRDefault="001E79AD" w:rsidP="00B00CF6">
      <w:pPr>
        <w:rPr>
          <w:rFonts w:ascii="PT Astra Serif" w:hAnsi="PT Astra Serif"/>
          <w:b/>
          <w:sz w:val="24"/>
          <w:szCs w:val="24"/>
        </w:rPr>
      </w:pPr>
    </w:p>
    <w:p w:rsidR="001E79AD" w:rsidRPr="00A379CF" w:rsidRDefault="001E79AD" w:rsidP="00B00CF6">
      <w:pPr>
        <w:jc w:val="center"/>
        <w:rPr>
          <w:rFonts w:ascii="PT Astra Serif" w:hAnsi="PT Astra Serif"/>
          <w:b/>
          <w:sz w:val="24"/>
          <w:szCs w:val="24"/>
        </w:rPr>
      </w:pPr>
      <w:r w:rsidRPr="00A379CF">
        <w:rPr>
          <w:rFonts w:ascii="PT Astra Serif" w:hAnsi="PT Astra Serif"/>
          <w:b/>
          <w:sz w:val="24"/>
          <w:szCs w:val="24"/>
        </w:rPr>
        <w:t>СВЕДЕНИЯ ОБ АРЕНДОДАТЕЛЕ:</w:t>
      </w:r>
    </w:p>
    <w:p w:rsidR="001E79AD" w:rsidRPr="00A379CF" w:rsidRDefault="001E79AD" w:rsidP="00B00CF6">
      <w:pPr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</w:rPr>
        <w:t>Комитет имущественных и земельных отношений администрации города Тулы.</w:t>
      </w:r>
    </w:p>
    <w:p w:rsidR="001E79AD" w:rsidRPr="00A379CF" w:rsidRDefault="001E79AD" w:rsidP="00B00CF6">
      <w:pPr>
        <w:rPr>
          <w:rFonts w:ascii="PT Astra Serif" w:hAnsi="PT Astra Serif"/>
          <w:sz w:val="24"/>
          <w:szCs w:val="24"/>
        </w:rPr>
      </w:pPr>
      <w:proofErr w:type="gramStart"/>
      <w:r w:rsidRPr="00A379CF">
        <w:rPr>
          <w:rFonts w:ascii="PT Astra Serif" w:hAnsi="PT Astra Serif"/>
          <w:sz w:val="24"/>
          <w:szCs w:val="24"/>
        </w:rPr>
        <w:t xml:space="preserve">Юридический адрес: 300041, г. Тула, ул. Гоголевская, д.73, тел. </w:t>
      </w:r>
      <w:r w:rsidR="006308A1" w:rsidRPr="00A379CF">
        <w:rPr>
          <w:rFonts w:ascii="PT Astra Serif" w:hAnsi="PT Astra Serif"/>
          <w:sz w:val="24"/>
          <w:szCs w:val="24"/>
        </w:rPr>
        <w:t>52-07-00</w:t>
      </w:r>
      <w:r w:rsidRPr="00A379CF">
        <w:rPr>
          <w:rFonts w:ascii="PT Astra Serif" w:hAnsi="PT Astra Serif"/>
          <w:sz w:val="24"/>
          <w:szCs w:val="24"/>
        </w:rPr>
        <w:t>.</w:t>
      </w:r>
      <w:proofErr w:type="gramEnd"/>
    </w:p>
    <w:p w:rsidR="001E79AD" w:rsidRPr="00A379CF" w:rsidRDefault="001E79AD" w:rsidP="00B00CF6">
      <w:pPr>
        <w:jc w:val="both"/>
        <w:rPr>
          <w:rFonts w:ascii="PT Astra Serif" w:hAnsi="PT Astra Serif"/>
          <w:sz w:val="24"/>
          <w:szCs w:val="24"/>
        </w:rPr>
      </w:pPr>
      <w:r w:rsidRPr="00A379CF">
        <w:rPr>
          <w:rFonts w:ascii="PT Astra Serif" w:hAnsi="PT Astra Serif"/>
          <w:sz w:val="24"/>
          <w:szCs w:val="24"/>
          <w:shd w:val="clear" w:color="auto" w:fill="FFFFFF"/>
        </w:rPr>
        <w:t>ОГРН: 1037101129504, ИНН: 7102005410, КПП: 710601001</w:t>
      </w:r>
      <w:r w:rsidRPr="00A379CF">
        <w:rPr>
          <w:rFonts w:ascii="PT Astra Serif" w:hAnsi="PT Astra Serif"/>
          <w:sz w:val="24"/>
          <w:szCs w:val="24"/>
        </w:rPr>
        <w:t>.</w:t>
      </w:r>
    </w:p>
    <w:p w:rsidR="001E79AD" w:rsidRPr="00A379CF" w:rsidRDefault="001E79AD" w:rsidP="00B00CF6">
      <w:pPr>
        <w:rPr>
          <w:rFonts w:ascii="PT Astra Serif" w:hAnsi="PT Astra Serif"/>
          <w:b/>
          <w:sz w:val="24"/>
          <w:szCs w:val="24"/>
        </w:rPr>
      </w:pPr>
    </w:p>
    <w:p w:rsidR="001E79AD" w:rsidRPr="00A379CF" w:rsidRDefault="001E79AD" w:rsidP="00B00CF6">
      <w:pPr>
        <w:jc w:val="center"/>
        <w:rPr>
          <w:rFonts w:ascii="PT Astra Serif" w:hAnsi="PT Astra Serif"/>
          <w:b/>
          <w:sz w:val="24"/>
          <w:szCs w:val="24"/>
        </w:rPr>
      </w:pPr>
      <w:r w:rsidRPr="00A379CF">
        <w:rPr>
          <w:rFonts w:ascii="PT Astra Serif" w:hAnsi="PT Astra Serif"/>
          <w:b/>
          <w:sz w:val="24"/>
          <w:szCs w:val="24"/>
        </w:rPr>
        <w:t>СВЕДЕНИЯ ОБ АРЕНДАТОРЕ:</w:t>
      </w:r>
    </w:p>
    <w:p w:rsidR="001E79AD" w:rsidRPr="00A379CF" w:rsidRDefault="001E79AD" w:rsidP="00B00CF6">
      <w:pPr>
        <w:rPr>
          <w:rFonts w:ascii="PT Astra Serif" w:hAnsi="PT Astra Serif"/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97"/>
        <w:gridCol w:w="4998"/>
      </w:tblGrid>
      <w:tr w:rsidR="001E79AD" w:rsidRPr="00A379CF" w:rsidTr="00066E70">
        <w:tc>
          <w:tcPr>
            <w:tcW w:w="5000" w:type="pct"/>
            <w:gridSpan w:val="2"/>
            <w:shd w:val="clear" w:color="auto" w:fill="auto"/>
          </w:tcPr>
          <w:p w:rsidR="008D04E0" w:rsidRPr="00A379CF" w:rsidRDefault="008D04E0" w:rsidP="008D04E0">
            <w:pPr>
              <w:rPr>
                <w:rFonts w:ascii="PT Astra Serif" w:hAnsi="PT Astra Serif"/>
                <w:sz w:val="24"/>
                <w:szCs w:val="24"/>
              </w:rPr>
            </w:pPr>
            <w:r w:rsidRPr="00A379CF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_____________________________________________________________________________</w:t>
            </w:r>
          </w:p>
          <w:p w:rsidR="008D04E0" w:rsidRPr="00A379CF" w:rsidRDefault="008D04E0" w:rsidP="008D04E0">
            <w:pPr>
              <w:rPr>
                <w:rFonts w:ascii="PT Astra Serif" w:hAnsi="PT Astra Serif"/>
                <w:sz w:val="24"/>
                <w:szCs w:val="24"/>
              </w:rPr>
            </w:pPr>
            <w:r w:rsidRPr="00A379CF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_____________________________________________________________________________</w:t>
            </w:r>
          </w:p>
          <w:p w:rsidR="001E79AD" w:rsidRPr="00A379CF" w:rsidRDefault="008D04E0" w:rsidP="008D04E0">
            <w:pPr>
              <w:rPr>
                <w:rFonts w:ascii="PT Astra Serif" w:hAnsi="PT Astra Serif"/>
                <w:sz w:val="24"/>
                <w:szCs w:val="24"/>
              </w:rPr>
            </w:pPr>
            <w:r w:rsidRPr="00A379CF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_____________________________________________________________________________</w:t>
            </w:r>
          </w:p>
          <w:p w:rsidR="008D04E0" w:rsidRPr="00A379CF" w:rsidRDefault="008D04E0" w:rsidP="008D04E0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79AD" w:rsidRPr="00A379CF" w:rsidTr="00066E70">
        <w:tblPrEx>
          <w:tblLook w:val="04A0" w:firstRow="1" w:lastRow="0" w:firstColumn="1" w:lastColumn="0" w:noHBand="0" w:noVBand="1"/>
        </w:tblPrEx>
        <w:tc>
          <w:tcPr>
            <w:tcW w:w="2500" w:type="pct"/>
          </w:tcPr>
          <w:p w:rsidR="001E79AD" w:rsidRPr="00A379CF" w:rsidRDefault="001E79AD" w:rsidP="00B00CF6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  <w:p w:rsidR="001E79AD" w:rsidRPr="00A379CF" w:rsidRDefault="001E79AD" w:rsidP="00B00CF6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  <w:p w:rsidR="001E79AD" w:rsidRPr="00A379CF" w:rsidRDefault="001E79AD" w:rsidP="00B00CF6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A379CF">
              <w:rPr>
                <w:rFonts w:ascii="PT Astra Serif" w:eastAsia="Calibri" w:hAnsi="PT Astra Serif"/>
                <w:b/>
                <w:sz w:val="24"/>
                <w:szCs w:val="24"/>
              </w:rPr>
              <w:t>АРЕНДОДАТЕЛЬ</w:t>
            </w:r>
          </w:p>
          <w:p w:rsidR="001E79AD" w:rsidRPr="00A379CF" w:rsidRDefault="001E79AD" w:rsidP="00B00CF6">
            <w:pPr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1E79AD" w:rsidRPr="00A379CF" w:rsidRDefault="001E79AD" w:rsidP="00B00CF6">
            <w:pPr>
              <w:ind w:firstLine="709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</w:tr>
      <w:tr w:rsidR="001E79AD" w:rsidRPr="00A379CF" w:rsidTr="00066E70">
        <w:tblPrEx>
          <w:tblLook w:val="04A0" w:firstRow="1" w:lastRow="0" w:firstColumn="1" w:lastColumn="0" w:noHBand="0" w:noVBand="1"/>
        </w:tblPrEx>
        <w:tc>
          <w:tcPr>
            <w:tcW w:w="2500" w:type="pct"/>
          </w:tcPr>
          <w:p w:rsidR="00602CC0" w:rsidRPr="00602CC0" w:rsidRDefault="00602CC0" w:rsidP="00602CC0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602CC0">
              <w:rPr>
                <w:rFonts w:ascii="PT Astra Serif" w:eastAsia="Calibri" w:hAnsi="PT Astra Serif"/>
                <w:sz w:val="24"/>
                <w:szCs w:val="24"/>
              </w:rPr>
              <w:t>Комитет имущественных и земельных</w:t>
            </w:r>
          </w:p>
          <w:p w:rsidR="001E79AD" w:rsidRPr="00A379CF" w:rsidRDefault="00602CC0" w:rsidP="00602CC0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602CC0">
              <w:rPr>
                <w:rFonts w:ascii="PT Astra Serif" w:eastAsia="Calibri" w:hAnsi="PT Astra Serif"/>
                <w:sz w:val="24"/>
                <w:szCs w:val="24"/>
              </w:rPr>
              <w:t>отношений администрации города Тулы</w:t>
            </w:r>
          </w:p>
          <w:p w:rsidR="001E79AD" w:rsidRPr="00A379CF" w:rsidRDefault="001E79AD" w:rsidP="00B00CF6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1E79AD" w:rsidRPr="00A379CF" w:rsidRDefault="001E79AD" w:rsidP="00B00CF6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500" w:type="pct"/>
          </w:tcPr>
          <w:p w:rsidR="001E79AD" w:rsidRPr="00A379CF" w:rsidRDefault="001E79AD" w:rsidP="00B00CF6">
            <w:pPr>
              <w:ind w:firstLine="709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1E79AD" w:rsidRPr="00A379CF" w:rsidRDefault="001E79AD" w:rsidP="00B00CF6">
            <w:pPr>
              <w:ind w:firstLine="709"/>
              <w:rPr>
                <w:rFonts w:ascii="PT Astra Serif" w:eastAsia="Calibri" w:hAnsi="PT Astra Serif"/>
                <w:sz w:val="24"/>
                <w:szCs w:val="24"/>
              </w:rPr>
            </w:pPr>
            <w:r w:rsidRPr="00A379CF">
              <w:rPr>
                <w:rFonts w:ascii="PT Astra Serif" w:eastAsia="Calibri" w:hAnsi="PT Astra Serif"/>
                <w:sz w:val="24"/>
                <w:szCs w:val="24"/>
              </w:rPr>
              <w:t>________________________________</w:t>
            </w:r>
          </w:p>
        </w:tc>
      </w:tr>
      <w:tr w:rsidR="001E79AD" w:rsidRPr="00A379CF" w:rsidTr="00066E70">
        <w:tblPrEx>
          <w:tblLook w:val="04A0" w:firstRow="1" w:lastRow="0" w:firstColumn="1" w:lastColumn="0" w:noHBand="0" w:noVBand="1"/>
        </w:tblPrEx>
        <w:tc>
          <w:tcPr>
            <w:tcW w:w="2500" w:type="pct"/>
          </w:tcPr>
          <w:p w:rsidR="001E79AD" w:rsidRPr="00A379CF" w:rsidRDefault="001E79AD" w:rsidP="00B00CF6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A379CF">
              <w:rPr>
                <w:rFonts w:ascii="PT Astra Serif" w:eastAsia="Calibri" w:hAnsi="PT Astra Serif"/>
                <w:b/>
                <w:sz w:val="24"/>
                <w:szCs w:val="24"/>
              </w:rPr>
              <w:lastRenderedPageBreak/>
              <w:t>АРЕНДАТОР</w:t>
            </w:r>
          </w:p>
        </w:tc>
        <w:tc>
          <w:tcPr>
            <w:tcW w:w="2500" w:type="pct"/>
          </w:tcPr>
          <w:p w:rsidR="001E79AD" w:rsidRPr="00A379CF" w:rsidRDefault="008D04E0" w:rsidP="00B00CF6">
            <w:pPr>
              <w:ind w:firstLine="709"/>
              <w:rPr>
                <w:rFonts w:ascii="PT Astra Serif" w:eastAsia="Calibri" w:hAnsi="PT Astra Serif"/>
                <w:sz w:val="24"/>
                <w:szCs w:val="24"/>
              </w:rPr>
            </w:pPr>
            <w:r w:rsidRPr="00A379CF">
              <w:rPr>
                <w:rFonts w:ascii="PT Astra Serif" w:eastAsia="Calibri" w:hAnsi="PT Astra Serif"/>
                <w:sz w:val="24"/>
                <w:szCs w:val="24"/>
              </w:rPr>
              <w:t>________________________________</w:t>
            </w:r>
          </w:p>
          <w:p w:rsidR="001E79AD" w:rsidRPr="00A379CF" w:rsidRDefault="001E79AD" w:rsidP="00B00CF6">
            <w:pPr>
              <w:ind w:firstLine="709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1E79AD" w:rsidRPr="00A379CF" w:rsidTr="00066E70">
        <w:tblPrEx>
          <w:tblLook w:val="04A0" w:firstRow="1" w:lastRow="0" w:firstColumn="1" w:lastColumn="0" w:noHBand="0" w:noVBand="1"/>
        </w:tblPrEx>
        <w:tc>
          <w:tcPr>
            <w:tcW w:w="2500" w:type="pct"/>
          </w:tcPr>
          <w:p w:rsidR="001E79AD" w:rsidRPr="00A379CF" w:rsidRDefault="001E79AD" w:rsidP="00B00CF6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A379CF">
              <w:rPr>
                <w:rFonts w:ascii="PT Astra Serif" w:eastAsia="Calibri" w:hAnsi="PT Astra Serif"/>
                <w:sz w:val="24"/>
                <w:szCs w:val="24"/>
              </w:rPr>
              <w:t>__________________________________</w:t>
            </w:r>
          </w:p>
        </w:tc>
        <w:tc>
          <w:tcPr>
            <w:tcW w:w="2500" w:type="pct"/>
          </w:tcPr>
          <w:p w:rsidR="001E79AD" w:rsidRPr="00A379CF" w:rsidRDefault="001E79AD" w:rsidP="00B00CF6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A379CF">
              <w:rPr>
                <w:rFonts w:ascii="PT Astra Serif" w:eastAsia="Calibri" w:hAnsi="PT Astra Serif"/>
                <w:sz w:val="24"/>
                <w:szCs w:val="24"/>
              </w:rPr>
              <w:t>________________________________</w:t>
            </w:r>
          </w:p>
        </w:tc>
      </w:tr>
    </w:tbl>
    <w:p w:rsidR="001E79AD" w:rsidRPr="00A379CF" w:rsidRDefault="001E79AD" w:rsidP="00B00CF6">
      <w:pPr>
        <w:jc w:val="right"/>
        <w:rPr>
          <w:rFonts w:ascii="PT Astra Serif" w:hAnsi="PT Astra Serif"/>
          <w:sz w:val="24"/>
          <w:szCs w:val="24"/>
        </w:rPr>
      </w:pPr>
    </w:p>
    <w:sectPr w:rsidR="001E79AD" w:rsidRPr="00A379CF" w:rsidSect="00653D1D">
      <w:headerReference w:type="default" r:id="rId11"/>
      <w:pgSz w:w="11906" w:h="16838"/>
      <w:pgMar w:top="709" w:right="851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176" w:rsidRDefault="006D3176" w:rsidP="001E79AD">
      <w:r>
        <w:separator/>
      </w:r>
    </w:p>
  </w:endnote>
  <w:endnote w:type="continuationSeparator" w:id="0">
    <w:p w:rsidR="006D3176" w:rsidRDefault="006D3176" w:rsidP="001E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176" w:rsidRDefault="006D3176" w:rsidP="001E79AD">
      <w:r>
        <w:separator/>
      </w:r>
    </w:p>
  </w:footnote>
  <w:footnote w:type="continuationSeparator" w:id="0">
    <w:p w:rsidR="006D3176" w:rsidRDefault="006D3176" w:rsidP="001E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9AD" w:rsidRDefault="001E79A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7F7AA2">
      <w:rPr>
        <w:noProof/>
      </w:rPr>
      <w:t>6</w:t>
    </w:r>
    <w:r>
      <w:fldChar w:fldCharType="end"/>
    </w:r>
  </w:p>
  <w:p w:rsidR="001E79AD" w:rsidRDefault="001E79A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7116"/>
    <w:multiLevelType w:val="hybridMultilevel"/>
    <w:tmpl w:val="43B008CE"/>
    <w:lvl w:ilvl="0" w:tplc="FCA04E74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D54920"/>
    <w:multiLevelType w:val="hybridMultilevel"/>
    <w:tmpl w:val="7E2CEC92"/>
    <w:lvl w:ilvl="0" w:tplc="52502D6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E3ACB"/>
    <w:multiLevelType w:val="hybridMultilevel"/>
    <w:tmpl w:val="5908F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22B2D"/>
    <w:multiLevelType w:val="hybridMultilevel"/>
    <w:tmpl w:val="435C96F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36687A34"/>
    <w:multiLevelType w:val="hybridMultilevel"/>
    <w:tmpl w:val="E422840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8C6055C"/>
    <w:multiLevelType w:val="hybridMultilevel"/>
    <w:tmpl w:val="96C20BA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1F610BB"/>
    <w:multiLevelType w:val="multilevel"/>
    <w:tmpl w:val="30ACC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5"/>
        </w:tabs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7">
    <w:nsid w:val="52B11442"/>
    <w:multiLevelType w:val="hybridMultilevel"/>
    <w:tmpl w:val="009819E2"/>
    <w:lvl w:ilvl="0" w:tplc="E5C8B5E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61635A32"/>
    <w:multiLevelType w:val="hybridMultilevel"/>
    <w:tmpl w:val="43B008CE"/>
    <w:lvl w:ilvl="0" w:tplc="FCA04E74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F03F18"/>
    <w:multiLevelType w:val="multilevel"/>
    <w:tmpl w:val="1C66F4CE"/>
    <w:lvl w:ilvl="0">
      <w:start w:val="3"/>
      <w:numFmt w:val="decimal"/>
      <w:lvlText w:val="%1."/>
      <w:lvlJc w:val="left"/>
      <w:pPr>
        <w:ind w:left="94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1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65" w:hanging="1800"/>
      </w:pPr>
      <w:rPr>
        <w:rFonts w:hint="default"/>
      </w:rPr>
    </w:lvl>
  </w:abstractNum>
  <w:abstractNum w:abstractNumId="10">
    <w:nsid w:val="6ABA356D"/>
    <w:multiLevelType w:val="hybridMultilevel"/>
    <w:tmpl w:val="A0CEA2A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BC8"/>
    <w:rsid w:val="00000009"/>
    <w:rsid w:val="0001535B"/>
    <w:rsid w:val="00016979"/>
    <w:rsid w:val="000319A1"/>
    <w:rsid w:val="00035B21"/>
    <w:rsid w:val="00043091"/>
    <w:rsid w:val="00043E7F"/>
    <w:rsid w:val="000515F8"/>
    <w:rsid w:val="000516F0"/>
    <w:rsid w:val="000614E4"/>
    <w:rsid w:val="00061FFB"/>
    <w:rsid w:val="00066E70"/>
    <w:rsid w:val="000A1FB2"/>
    <w:rsid w:val="000A5635"/>
    <w:rsid w:val="000A6942"/>
    <w:rsid w:val="000B0225"/>
    <w:rsid w:val="000B39BA"/>
    <w:rsid w:val="000B4F4B"/>
    <w:rsid w:val="000D2BC8"/>
    <w:rsid w:val="000F7991"/>
    <w:rsid w:val="00104D88"/>
    <w:rsid w:val="00121E68"/>
    <w:rsid w:val="001370CC"/>
    <w:rsid w:val="00143935"/>
    <w:rsid w:val="001549CB"/>
    <w:rsid w:val="00195928"/>
    <w:rsid w:val="001B116F"/>
    <w:rsid w:val="001D15FD"/>
    <w:rsid w:val="001E1375"/>
    <w:rsid w:val="001E79AD"/>
    <w:rsid w:val="00210B7B"/>
    <w:rsid w:val="00227107"/>
    <w:rsid w:val="00232BF1"/>
    <w:rsid w:val="00236E55"/>
    <w:rsid w:val="002664B1"/>
    <w:rsid w:val="0028203F"/>
    <w:rsid w:val="002845BF"/>
    <w:rsid w:val="0029234D"/>
    <w:rsid w:val="00294339"/>
    <w:rsid w:val="002A4477"/>
    <w:rsid w:val="002A582B"/>
    <w:rsid w:val="002A7941"/>
    <w:rsid w:val="002D0DFA"/>
    <w:rsid w:val="002D4992"/>
    <w:rsid w:val="002D4CC4"/>
    <w:rsid w:val="002E1C88"/>
    <w:rsid w:val="002F0086"/>
    <w:rsid w:val="00305FEB"/>
    <w:rsid w:val="00335745"/>
    <w:rsid w:val="0033698A"/>
    <w:rsid w:val="003630E0"/>
    <w:rsid w:val="00381478"/>
    <w:rsid w:val="00390F26"/>
    <w:rsid w:val="003C1FD1"/>
    <w:rsid w:val="003F1959"/>
    <w:rsid w:val="003F5C02"/>
    <w:rsid w:val="00400692"/>
    <w:rsid w:val="004019D6"/>
    <w:rsid w:val="00420CF6"/>
    <w:rsid w:val="00431C5F"/>
    <w:rsid w:val="00432FEE"/>
    <w:rsid w:val="00434CCE"/>
    <w:rsid w:val="0043709C"/>
    <w:rsid w:val="00441454"/>
    <w:rsid w:val="00461123"/>
    <w:rsid w:val="004640EB"/>
    <w:rsid w:val="004644EE"/>
    <w:rsid w:val="00475EB8"/>
    <w:rsid w:val="00483536"/>
    <w:rsid w:val="00496AF7"/>
    <w:rsid w:val="004A1D43"/>
    <w:rsid w:val="004A67DC"/>
    <w:rsid w:val="004C2F5E"/>
    <w:rsid w:val="004C3078"/>
    <w:rsid w:val="004C31EB"/>
    <w:rsid w:val="004C55E8"/>
    <w:rsid w:val="004D33CE"/>
    <w:rsid w:val="004E1415"/>
    <w:rsid w:val="004F0477"/>
    <w:rsid w:val="00504CCE"/>
    <w:rsid w:val="00523B43"/>
    <w:rsid w:val="00544E32"/>
    <w:rsid w:val="00556924"/>
    <w:rsid w:val="00560E88"/>
    <w:rsid w:val="005735C9"/>
    <w:rsid w:val="00576FFD"/>
    <w:rsid w:val="00596AA4"/>
    <w:rsid w:val="005C3113"/>
    <w:rsid w:val="005C5037"/>
    <w:rsid w:val="005C71E5"/>
    <w:rsid w:val="005D059A"/>
    <w:rsid w:val="005D4A2C"/>
    <w:rsid w:val="005D5B4C"/>
    <w:rsid w:val="005D6298"/>
    <w:rsid w:val="005F6F14"/>
    <w:rsid w:val="005F7F98"/>
    <w:rsid w:val="00602CC0"/>
    <w:rsid w:val="00604F49"/>
    <w:rsid w:val="00617CDD"/>
    <w:rsid w:val="00625B9E"/>
    <w:rsid w:val="006308A1"/>
    <w:rsid w:val="00646AAE"/>
    <w:rsid w:val="00653D1D"/>
    <w:rsid w:val="0066380F"/>
    <w:rsid w:val="00695441"/>
    <w:rsid w:val="006A5604"/>
    <w:rsid w:val="006B2F14"/>
    <w:rsid w:val="006B7CCE"/>
    <w:rsid w:val="006D3176"/>
    <w:rsid w:val="006E73A6"/>
    <w:rsid w:val="006F2F75"/>
    <w:rsid w:val="00721F24"/>
    <w:rsid w:val="00724BF9"/>
    <w:rsid w:val="00736992"/>
    <w:rsid w:val="0075056C"/>
    <w:rsid w:val="00755496"/>
    <w:rsid w:val="00755875"/>
    <w:rsid w:val="00762D02"/>
    <w:rsid w:val="0076302A"/>
    <w:rsid w:val="0079016C"/>
    <w:rsid w:val="00796973"/>
    <w:rsid w:val="007A42D4"/>
    <w:rsid w:val="007A7C7A"/>
    <w:rsid w:val="007C7FD7"/>
    <w:rsid w:val="007D4FD4"/>
    <w:rsid w:val="007D716E"/>
    <w:rsid w:val="007F7AA2"/>
    <w:rsid w:val="00807A4A"/>
    <w:rsid w:val="008112BE"/>
    <w:rsid w:val="00852E4E"/>
    <w:rsid w:val="00861D2B"/>
    <w:rsid w:val="00876282"/>
    <w:rsid w:val="008827C5"/>
    <w:rsid w:val="0088713D"/>
    <w:rsid w:val="00894639"/>
    <w:rsid w:val="008A168F"/>
    <w:rsid w:val="008A35E1"/>
    <w:rsid w:val="008B1DA4"/>
    <w:rsid w:val="008B3F87"/>
    <w:rsid w:val="008B7321"/>
    <w:rsid w:val="008C17E1"/>
    <w:rsid w:val="008C77D5"/>
    <w:rsid w:val="008D04E0"/>
    <w:rsid w:val="009012F1"/>
    <w:rsid w:val="00915784"/>
    <w:rsid w:val="0094367E"/>
    <w:rsid w:val="00960DCE"/>
    <w:rsid w:val="00967748"/>
    <w:rsid w:val="00972BB6"/>
    <w:rsid w:val="009836BA"/>
    <w:rsid w:val="00993138"/>
    <w:rsid w:val="009A1D10"/>
    <w:rsid w:val="009B2381"/>
    <w:rsid w:val="009C7E9E"/>
    <w:rsid w:val="009E4802"/>
    <w:rsid w:val="009F43E9"/>
    <w:rsid w:val="00A174C7"/>
    <w:rsid w:val="00A25D36"/>
    <w:rsid w:val="00A263C5"/>
    <w:rsid w:val="00A3675F"/>
    <w:rsid w:val="00A379CF"/>
    <w:rsid w:val="00A41213"/>
    <w:rsid w:val="00A63441"/>
    <w:rsid w:val="00A65107"/>
    <w:rsid w:val="00A777F3"/>
    <w:rsid w:val="00A8529C"/>
    <w:rsid w:val="00AA51EF"/>
    <w:rsid w:val="00AA6089"/>
    <w:rsid w:val="00AB6CD6"/>
    <w:rsid w:val="00AC29C4"/>
    <w:rsid w:val="00AD5748"/>
    <w:rsid w:val="00AF0EB2"/>
    <w:rsid w:val="00AF4C9A"/>
    <w:rsid w:val="00B00CF6"/>
    <w:rsid w:val="00B12F9E"/>
    <w:rsid w:val="00B2040B"/>
    <w:rsid w:val="00B31EDC"/>
    <w:rsid w:val="00B40679"/>
    <w:rsid w:val="00B42926"/>
    <w:rsid w:val="00B6094D"/>
    <w:rsid w:val="00B93240"/>
    <w:rsid w:val="00B96F66"/>
    <w:rsid w:val="00BB146A"/>
    <w:rsid w:val="00BC354E"/>
    <w:rsid w:val="00BD3730"/>
    <w:rsid w:val="00BF50B1"/>
    <w:rsid w:val="00C20765"/>
    <w:rsid w:val="00C61642"/>
    <w:rsid w:val="00C636A1"/>
    <w:rsid w:val="00C762C3"/>
    <w:rsid w:val="00C860C0"/>
    <w:rsid w:val="00C87203"/>
    <w:rsid w:val="00CD2749"/>
    <w:rsid w:val="00CD6916"/>
    <w:rsid w:val="00CE50FE"/>
    <w:rsid w:val="00CE7AEF"/>
    <w:rsid w:val="00D00EAD"/>
    <w:rsid w:val="00D028A3"/>
    <w:rsid w:val="00D30479"/>
    <w:rsid w:val="00D34719"/>
    <w:rsid w:val="00D47FAB"/>
    <w:rsid w:val="00D57D13"/>
    <w:rsid w:val="00D71ADE"/>
    <w:rsid w:val="00D84554"/>
    <w:rsid w:val="00D86A36"/>
    <w:rsid w:val="00D920E9"/>
    <w:rsid w:val="00DB76B1"/>
    <w:rsid w:val="00DC163E"/>
    <w:rsid w:val="00DE0973"/>
    <w:rsid w:val="00DE54EC"/>
    <w:rsid w:val="00E0228C"/>
    <w:rsid w:val="00E06116"/>
    <w:rsid w:val="00E133DC"/>
    <w:rsid w:val="00E31FAA"/>
    <w:rsid w:val="00E33E19"/>
    <w:rsid w:val="00E353D4"/>
    <w:rsid w:val="00E35D68"/>
    <w:rsid w:val="00E429A5"/>
    <w:rsid w:val="00E462FB"/>
    <w:rsid w:val="00E60591"/>
    <w:rsid w:val="00E65B19"/>
    <w:rsid w:val="00E71D30"/>
    <w:rsid w:val="00E80F24"/>
    <w:rsid w:val="00E91E7E"/>
    <w:rsid w:val="00E95767"/>
    <w:rsid w:val="00EB5249"/>
    <w:rsid w:val="00EC3341"/>
    <w:rsid w:val="00EC4504"/>
    <w:rsid w:val="00EE0E7D"/>
    <w:rsid w:val="00EF2055"/>
    <w:rsid w:val="00F110D9"/>
    <w:rsid w:val="00F243B6"/>
    <w:rsid w:val="00F35C19"/>
    <w:rsid w:val="00F44330"/>
    <w:rsid w:val="00F65F01"/>
    <w:rsid w:val="00F92955"/>
    <w:rsid w:val="00FA0170"/>
    <w:rsid w:val="00FB1DB7"/>
    <w:rsid w:val="00FD024C"/>
    <w:rsid w:val="00FD7CDC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BC8"/>
  </w:style>
  <w:style w:type="paragraph" w:styleId="1">
    <w:name w:val="heading 1"/>
    <w:basedOn w:val="a"/>
    <w:next w:val="a"/>
    <w:link w:val="10"/>
    <w:qFormat/>
    <w:rsid w:val="001E79A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D2BC8"/>
    <w:pPr>
      <w:keepNext/>
      <w:ind w:firstLine="567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319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0319A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D2BC8"/>
    <w:pPr>
      <w:ind w:right="5952"/>
      <w:jc w:val="both"/>
    </w:pPr>
    <w:rPr>
      <w:sz w:val="26"/>
    </w:rPr>
  </w:style>
  <w:style w:type="paragraph" w:styleId="a5">
    <w:name w:val="Body Text Indent"/>
    <w:basedOn w:val="a"/>
    <w:rsid w:val="000D2BC8"/>
    <w:pPr>
      <w:ind w:firstLine="567"/>
      <w:jc w:val="both"/>
    </w:pPr>
    <w:rPr>
      <w:sz w:val="28"/>
    </w:rPr>
  </w:style>
  <w:style w:type="paragraph" w:customStyle="1" w:styleId="ConsNormal">
    <w:name w:val="ConsNormal"/>
    <w:rsid w:val="000D2B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D2B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uiPriority w:val="1"/>
    <w:rsid w:val="000D2BC8"/>
    <w:rPr>
      <w:sz w:val="26"/>
      <w:lang w:val="ru-RU" w:eastAsia="ru-RU" w:bidi="ar-SA"/>
    </w:rPr>
  </w:style>
  <w:style w:type="character" w:styleId="a6">
    <w:name w:val="Hyperlink"/>
    <w:rsid w:val="00AC29C4"/>
    <w:rPr>
      <w:color w:val="0000FF"/>
      <w:u w:val="single"/>
    </w:rPr>
  </w:style>
  <w:style w:type="paragraph" w:styleId="2">
    <w:name w:val="Body Text 2"/>
    <w:basedOn w:val="a"/>
    <w:rsid w:val="00E71D30"/>
    <w:pPr>
      <w:spacing w:after="120" w:line="480" w:lineRule="auto"/>
    </w:pPr>
  </w:style>
  <w:style w:type="paragraph" w:customStyle="1" w:styleId="ConsPlusCell">
    <w:name w:val="ConsPlusCell"/>
    <w:rsid w:val="00B429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A5604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A5604"/>
  </w:style>
  <w:style w:type="character" w:customStyle="1" w:styleId="40">
    <w:name w:val="Заголовок 4 Знак"/>
    <w:link w:val="4"/>
    <w:semiHidden/>
    <w:rsid w:val="000319A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rsid w:val="000319A1"/>
    <w:rPr>
      <w:rFonts w:ascii="Calibri" w:eastAsia="Times New Roman" w:hAnsi="Calibri" w:cs="Times New Roman"/>
      <w:sz w:val="24"/>
      <w:szCs w:val="24"/>
    </w:rPr>
  </w:style>
  <w:style w:type="paragraph" w:styleId="aa">
    <w:name w:val="No Spacing"/>
    <w:uiPriority w:val="1"/>
    <w:qFormat/>
    <w:rsid w:val="001E79AD"/>
    <w:rPr>
      <w:sz w:val="24"/>
      <w:szCs w:val="24"/>
    </w:rPr>
  </w:style>
  <w:style w:type="paragraph" w:customStyle="1" w:styleId="Default">
    <w:name w:val="Default"/>
    <w:rsid w:val="001E79AD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10">
    <w:name w:val="Заголовок 1 Знак"/>
    <w:link w:val="1"/>
    <w:rsid w:val="001E79A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rsid w:val="001E79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lainText1">
    <w:name w:val="Plain Text1"/>
    <w:basedOn w:val="a"/>
    <w:rsid w:val="001E79AD"/>
    <w:rPr>
      <w:rFonts w:ascii="Courier New" w:hAnsi="Courier New"/>
    </w:rPr>
  </w:style>
  <w:style w:type="paragraph" w:styleId="ab">
    <w:name w:val="Plain Text"/>
    <w:basedOn w:val="a"/>
    <w:link w:val="ac"/>
    <w:rsid w:val="001E79AD"/>
    <w:rPr>
      <w:rFonts w:ascii="Courier New" w:hAnsi="Courier New"/>
    </w:rPr>
  </w:style>
  <w:style w:type="character" w:customStyle="1" w:styleId="ac">
    <w:name w:val="Текст Знак"/>
    <w:link w:val="ab"/>
    <w:rsid w:val="001E79AD"/>
    <w:rPr>
      <w:rFonts w:ascii="Courier New" w:hAnsi="Courier New"/>
    </w:rPr>
  </w:style>
  <w:style w:type="character" w:styleId="ad">
    <w:name w:val="footnote reference"/>
    <w:unhideWhenUsed/>
    <w:rsid w:val="001E79AD"/>
    <w:rPr>
      <w:vertAlign w:val="superscript"/>
    </w:rPr>
  </w:style>
  <w:style w:type="paragraph" w:styleId="ae">
    <w:name w:val="header"/>
    <w:basedOn w:val="a"/>
    <w:link w:val="af"/>
    <w:uiPriority w:val="99"/>
    <w:rsid w:val="001E79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E79AD"/>
  </w:style>
  <w:style w:type="paragraph" w:styleId="af0">
    <w:name w:val="footer"/>
    <w:basedOn w:val="a"/>
    <w:link w:val="af1"/>
    <w:rsid w:val="001E79A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E79AD"/>
  </w:style>
  <w:style w:type="character" w:customStyle="1" w:styleId="a8">
    <w:name w:val="Текст выноски Знак"/>
    <w:link w:val="a7"/>
    <w:uiPriority w:val="99"/>
    <w:semiHidden/>
    <w:rsid w:val="00A25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61C19-D85A-42C7-9D81-DCD39139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торгов по продаже права</vt:lpstr>
    </vt:vector>
  </TitlesOfParts>
  <Company>Inc.</Company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торгов по продаже права</dc:title>
  <dc:creator>user</dc:creator>
  <cp:lastModifiedBy>Лепилова Елена Николаевна</cp:lastModifiedBy>
  <cp:revision>2</cp:revision>
  <cp:lastPrinted>2022-04-21T12:20:00Z</cp:lastPrinted>
  <dcterms:created xsi:type="dcterms:W3CDTF">2025-08-12T10:21:00Z</dcterms:created>
  <dcterms:modified xsi:type="dcterms:W3CDTF">2025-08-12T10:21:00Z</dcterms:modified>
</cp:coreProperties>
</file>